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F2EEBE" w14:textId="1B8EF241" w:rsidR="00D81625" w:rsidRDefault="00815BFB" w:rsidP="007D42DE">
      <w:pPr>
        <w:pStyle w:val="Subtitlecyaanleft"/>
        <w:jc w:val="center"/>
      </w:pPr>
      <w:r>
        <w:t xml:space="preserve">EUNIC </w:t>
      </w:r>
      <w:r w:rsidR="007D42DE" w:rsidRPr="004507E8">
        <w:t xml:space="preserve">Cluster Strategy </w:t>
      </w:r>
    </w:p>
    <w:p w14:paraId="680AF7FE" w14:textId="448587EB" w:rsidR="00815BFB" w:rsidRPr="004507E8" w:rsidRDefault="00815BFB" w:rsidP="009D561E">
      <w:pPr>
        <w:pStyle w:val="Subtitlesmalblack"/>
        <w:jc w:val="center"/>
      </w:pPr>
      <w:r>
        <w:t>Template</w:t>
      </w:r>
    </w:p>
    <w:p w14:paraId="671C9554" w14:textId="77777777" w:rsidR="00713D76" w:rsidRDefault="00713D76" w:rsidP="00713D76">
      <w:pPr>
        <w:pStyle w:val="Subtitlesmallcyaan"/>
        <w:rPr>
          <w:b w:val="0"/>
          <w:bCs/>
          <w:i/>
          <w:iCs/>
          <w:sz w:val="22"/>
          <w:szCs w:val="22"/>
        </w:rPr>
      </w:pPr>
    </w:p>
    <w:p w14:paraId="5BF8964D" w14:textId="77777777" w:rsidR="00A53D9C" w:rsidRPr="00FB5BFA" w:rsidRDefault="00A53D9C" w:rsidP="00A53D9C">
      <w:pPr>
        <w:pStyle w:val="Subtitlesmallcyaan"/>
        <w:rPr>
          <w:i/>
          <w:iCs/>
          <w:color w:val="000000"/>
          <w:szCs w:val="22"/>
        </w:rPr>
      </w:pPr>
      <w:r w:rsidRPr="00713D76">
        <w:rPr>
          <w:rFonts w:eastAsia="Helvetica Neue"/>
          <w:b w:val="0"/>
          <w:i/>
          <w:color w:val="auto"/>
          <w:sz w:val="22"/>
          <w:szCs w:val="22"/>
        </w:rPr>
        <w:t xml:space="preserve">Note: Refer to </w:t>
      </w:r>
      <w:r>
        <w:rPr>
          <w:rFonts w:eastAsia="Helvetica Neue"/>
          <w:b w:val="0"/>
          <w:i/>
          <w:color w:val="auto"/>
          <w:sz w:val="22"/>
          <w:szCs w:val="22"/>
        </w:rPr>
        <w:t xml:space="preserve">the </w:t>
      </w:r>
      <w:r w:rsidRPr="00713D76">
        <w:rPr>
          <w:rFonts w:eastAsia="Helvetica Neue"/>
          <w:b w:val="0"/>
          <w:i/>
          <w:color w:val="auto"/>
          <w:sz w:val="22"/>
          <w:szCs w:val="22"/>
        </w:rPr>
        <w:t>“Accompanying document” for instructions/guidance on how to use this template</w:t>
      </w:r>
      <w:r>
        <w:rPr>
          <w:rFonts w:eastAsia="Helvetica Neue"/>
          <w:b w:val="0"/>
          <w:i/>
          <w:color w:val="auto"/>
          <w:sz w:val="22"/>
          <w:szCs w:val="22"/>
        </w:rPr>
        <w:t xml:space="preserve">. </w:t>
      </w:r>
      <w:r w:rsidRPr="00EF36AA">
        <w:rPr>
          <w:rFonts w:eastAsia="Helvetica Neue"/>
          <w:b w:val="0"/>
          <w:i/>
          <w:color w:val="auto"/>
          <w:sz w:val="22"/>
          <w:szCs w:val="22"/>
        </w:rPr>
        <w:t>This template aims to facilitate the development of four-year cluster strategies. It is general and indicative and can be adapted to best suit the cluster’s objectives and needs. Relevant conclusions or preparatory work (such as for instance the SWOT analysis) may be included as an Annex to your strategy.</w:t>
      </w:r>
    </w:p>
    <w:p w14:paraId="56A3DB30" w14:textId="77777777" w:rsidR="00713D76" w:rsidRDefault="00713D76" w:rsidP="00491D8D">
      <w:pPr>
        <w:pStyle w:val="Subtitlesmallcyaan"/>
      </w:pPr>
    </w:p>
    <w:p w14:paraId="2436D127" w14:textId="02C1CD69" w:rsidR="0065201A" w:rsidRPr="004507E8" w:rsidRDefault="0065201A" w:rsidP="00491D8D">
      <w:pPr>
        <w:pStyle w:val="Subtitlesmallcyaan"/>
      </w:pPr>
      <w:r w:rsidRPr="004507E8">
        <w:t>EUNIC cluster</w:t>
      </w:r>
      <w:r w:rsidR="007D42DE">
        <w:t xml:space="preserve"> in: </w:t>
      </w:r>
      <w:r w:rsidR="00713D76">
        <w:t>[</w:t>
      </w:r>
      <w:r w:rsidR="007D42DE" w:rsidRPr="009D561E">
        <w:rPr>
          <w:i/>
          <w:iCs/>
        </w:rPr>
        <w:t xml:space="preserve">enter </w:t>
      </w:r>
      <w:r w:rsidR="00F52108">
        <w:rPr>
          <w:i/>
          <w:iCs/>
        </w:rPr>
        <w:t>the</w:t>
      </w:r>
      <w:r w:rsidR="007D42DE" w:rsidRPr="009D561E">
        <w:rPr>
          <w:i/>
          <w:iCs/>
        </w:rPr>
        <w:t xml:space="preserve"> city/country</w:t>
      </w:r>
      <w:r w:rsidR="00713D76">
        <w:t>]</w:t>
      </w:r>
    </w:p>
    <w:p w14:paraId="578FA1AC" w14:textId="77777777" w:rsidR="009D5CC2" w:rsidRPr="004161A9" w:rsidRDefault="009D5CC2" w:rsidP="009D5CC2">
      <w:pPr>
        <w:rPr>
          <w:rFonts w:eastAsia="Helvetica Neue" w:cstheme="minorHAnsi"/>
          <w:iCs/>
          <w:szCs w:val="22"/>
          <w:lang w:val="en-GB"/>
        </w:rPr>
      </w:pPr>
    </w:p>
    <w:p w14:paraId="356C3305" w14:textId="2CFA2ED8" w:rsidR="00491D8D" w:rsidRPr="004507E8" w:rsidRDefault="006D6BC9" w:rsidP="00491D8D">
      <w:pPr>
        <w:pStyle w:val="Subtitlesmallcyaan"/>
      </w:pPr>
      <w:r w:rsidRPr="004507E8">
        <w:t>Period covered</w:t>
      </w:r>
      <w:r w:rsidR="007D42DE">
        <w:t xml:space="preserve">: </w:t>
      </w:r>
      <w:r w:rsidR="00713D76">
        <w:t>[</w:t>
      </w:r>
      <w:r w:rsidR="007D42DE" w:rsidRPr="009D561E">
        <w:rPr>
          <w:i/>
          <w:iCs/>
        </w:rPr>
        <w:t>enter year when the strategy becomes effective. EUNIC cluster strategies cover a four-year cycle</w:t>
      </w:r>
      <w:r w:rsidR="007D42DE">
        <w:t>.</w:t>
      </w:r>
      <w:r w:rsidR="00713D76">
        <w:t>]</w:t>
      </w:r>
    </w:p>
    <w:p w14:paraId="39C28567" w14:textId="77777777" w:rsidR="00713D76" w:rsidRPr="00713D76" w:rsidRDefault="00713D76" w:rsidP="00E3054C">
      <w:pPr>
        <w:pStyle w:val="Subtitlesmallcyaan"/>
        <w:rPr>
          <w:rFonts w:eastAsia="Helvetica Neue"/>
          <w:b w:val="0"/>
          <w:i/>
          <w:color w:val="auto"/>
          <w:sz w:val="22"/>
          <w:szCs w:val="22"/>
        </w:rPr>
      </w:pPr>
    </w:p>
    <w:p w14:paraId="4A533668" w14:textId="732DBBB4" w:rsidR="00BC7F82" w:rsidRPr="00550B99" w:rsidRDefault="00BC7F82" w:rsidP="00E3054C">
      <w:pPr>
        <w:pStyle w:val="Subtitlesmallcyaan"/>
      </w:pPr>
      <w:r>
        <w:t>Vision</w:t>
      </w:r>
    </w:p>
    <w:p w14:paraId="3CCF2119" w14:textId="113D2E81" w:rsidR="00C3560E" w:rsidRPr="009D561E" w:rsidRDefault="00713D76" w:rsidP="009D561E">
      <w:pPr>
        <w:rPr>
          <w:rFonts w:eastAsia="Helvetica Neue" w:cstheme="minorHAnsi"/>
          <w:iCs/>
          <w:szCs w:val="22"/>
          <w:lang w:val="en-GB"/>
        </w:rPr>
      </w:pPr>
      <w:r>
        <w:rPr>
          <w:rFonts w:eastAsia="Helvetica Neue" w:cstheme="minorHAnsi"/>
          <w:iCs/>
          <w:szCs w:val="22"/>
          <w:lang w:val="en-GB"/>
        </w:rPr>
        <w:t>[</w:t>
      </w:r>
      <w:r w:rsidR="007D42DE" w:rsidRPr="00713D76">
        <w:rPr>
          <w:rFonts w:eastAsia="Helvetica Neue" w:cstheme="minorHAnsi"/>
          <w:i/>
          <w:szCs w:val="22"/>
          <w:lang w:val="en-GB"/>
        </w:rPr>
        <w:t>You can create your own vision</w:t>
      </w:r>
      <w:r w:rsidR="009D561E" w:rsidRPr="00713D76">
        <w:rPr>
          <w:rFonts w:eastAsia="Helvetica Neue" w:cstheme="minorHAnsi"/>
          <w:i/>
          <w:szCs w:val="22"/>
          <w:lang w:val="en-GB"/>
        </w:rPr>
        <w:t xml:space="preserve"> for the cluster</w:t>
      </w:r>
      <w:r w:rsidR="009D561E">
        <w:rPr>
          <w:rFonts w:eastAsia="Helvetica Neue" w:cstheme="minorHAnsi"/>
          <w:iCs/>
          <w:szCs w:val="22"/>
          <w:lang w:val="en-GB"/>
        </w:rPr>
        <w:t>.</w:t>
      </w:r>
      <w:r>
        <w:rPr>
          <w:rFonts w:eastAsia="Helvetica Neue" w:cstheme="minorHAnsi"/>
          <w:iCs/>
          <w:szCs w:val="22"/>
          <w:lang w:val="en-GB"/>
        </w:rPr>
        <w:t>]</w:t>
      </w:r>
    </w:p>
    <w:p w14:paraId="0D548BE3" w14:textId="77777777" w:rsidR="007D42DE" w:rsidRDefault="007D42DE" w:rsidP="00BC7F82">
      <w:pPr>
        <w:pStyle w:val="Subtitlesmallcyaan"/>
      </w:pPr>
    </w:p>
    <w:p w14:paraId="675938D7" w14:textId="18D70E84" w:rsidR="00BC7F82" w:rsidRPr="004507E8" w:rsidRDefault="00BC7F82" w:rsidP="00BC7F82">
      <w:pPr>
        <w:pStyle w:val="Subtitlesmallcyaan"/>
      </w:pPr>
      <w:r>
        <w:t>Mission</w:t>
      </w:r>
      <w:r w:rsidR="004161A9">
        <w:t xml:space="preserve"> of the cluster</w:t>
      </w:r>
    </w:p>
    <w:p w14:paraId="400F2514" w14:textId="046CCA4B" w:rsidR="00DB5AD3" w:rsidRPr="00DB5AD3" w:rsidRDefault="00DB5AD3" w:rsidP="00DB5AD3">
      <w:pPr>
        <w:rPr>
          <w:rFonts w:eastAsia="Helvetica Neue" w:cstheme="minorHAnsi"/>
          <w:iCs/>
          <w:szCs w:val="22"/>
          <w:lang w:val="en-BE"/>
        </w:rPr>
      </w:pPr>
      <w:r w:rsidRPr="00DB5AD3">
        <w:rPr>
          <w:rFonts w:eastAsia="Helvetica Neue" w:cstheme="minorHAnsi"/>
          <w:iCs/>
          <w:szCs w:val="22"/>
          <w:lang w:val="en-BE"/>
        </w:rPr>
        <w:t>EUNIC – European Union National Institutes for Culture – is the European network of organisations engaging in cultural relations. Together with our partners</w:t>
      </w:r>
      <w:r>
        <w:rPr>
          <w:rFonts w:eastAsia="Helvetica Neue" w:cstheme="minorHAnsi"/>
          <w:iCs/>
          <w:szCs w:val="22"/>
          <w:lang w:val="en-US"/>
        </w:rPr>
        <w:t xml:space="preserve"> [</w:t>
      </w:r>
      <w:r>
        <w:rPr>
          <w:rFonts w:eastAsia="Helvetica Neue" w:cstheme="minorHAnsi"/>
          <w:i/>
          <w:szCs w:val="22"/>
          <w:lang w:val="en-US"/>
        </w:rPr>
        <w:t>specify</w:t>
      </w:r>
      <w:r w:rsidR="007D42DE">
        <w:rPr>
          <w:rFonts w:eastAsia="Helvetica Neue" w:cstheme="minorHAnsi"/>
          <w:i/>
          <w:szCs w:val="22"/>
          <w:lang w:val="en-US"/>
        </w:rPr>
        <w:t xml:space="preserve"> your main partners, if needed </w:t>
      </w:r>
      <w:r>
        <w:rPr>
          <w:rFonts w:eastAsia="Helvetica Neue" w:cstheme="minorHAnsi"/>
          <w:iCs/>
          <w:szCs w:val="22"/>
          <w:lang w:val="en-US"/>
        </w:rPr>
        <w:t>]</w:t>
      </w:r>
      <w:r w:rsidRPr="00DB5AD3">
        <w:rPr>
          <w:rFonts w:eastAsia="Helvetica Neue" w:cstheme="minorHAnsi"/>
          <w:iCs/>
          <w:szCs w:val="22"/>
          <w:lang w:val="en-BE"/>
        </w:rPr>
        <w:t xml:space="preserve">, we bring to life European cultural collaboration in </w:t>
      </w:r>
      <w:r>
        <w:rPr>
          <w:rFonts w:eastAsia="Helvetica Neue" w:cstheme="minorHAnsi"/>
          <w:iCs/>
          <w:szCs w:val="22"/>
          <w:lang w:val="en-US"/>
        </w:rPr>
        <w:t>[</w:t>
      </w:r>
      <w:r>
        <w:rPr>
          <w:rFonts w:eastAsia="Helvetica Neue" w:cstheme="minorHAnsi"/>
          <w:i/>
          <w:szCs w:val="22"/>
          <w:lang w:val="en-US"/>
        </w:rPr>
        <w:t>city and</w:t>
      </w:r>
      <w:r w:rsidR="007D42DE">
        <w:rPr>
          <w:rFonts w:eastAsia="Helvetica Neue" w:cstheme="minorHAnsi"/>
          <w:i/>
          <w:szCs w:val="22"/>
          <w:lang w:val="en-US"/>
        </w:rPr>
        <w:t>/or</w:t>
      </w:r>
      <w:r>
        <w:rPr>
          <w:rFonts w:eastAsia="Helvetica Neue" w:cstheme="minorHAnsi"/>
          <w:i/>
          <w:szCs w:val="22"/>
          <w:lang w:val="en-US"/>
        </w:rPr>
        <w:t xml:space="preserve"> country</w:t>
      </w:r>
      <w:r w:rsidR="007D42DE">
        <w:rPr>
          <w:rFonts w:eastAsia="Helvetica Neue" w:cstheme="minorHAnsi"/>
          <w:i/>
          <w:szCs w:val="22"/>
          <w:lang w:val="en-US"/>
        </w:rPr>
        <w:t xml:space="preserve"> your cluster is active in</w:t>
      </w:r>
      <w:r>
        <w:rPr>
          <w:rFonts w:eastAsia="Helvetica Neue" w:cstheme="minorHAnsi"/>
          <w:iCs/>
          <w:szCs w:val="22"/>
          <w:lang w:val="en-US"/>
        </w:rPr>
        <w:t xml:space="preserve"> ]</w:t>
      </w:r>
      <w:r w:rsidRPr="00DB5AD3">
        <w:rPr>
          <w:rFonts w:eastAsia="Helvetica Neue" w:cstheme="minorHAnsi"/>
          <w:iCs/>
          <w:szCs w:val="22"/>
          <w:lang w:val="en-BE"/>
        </w:rPr>
        <w:t xml:space="preserve">, drawing on the broad experience of our members from all EU member states and associate countries. </w:t>
      </w:r>
    </w:p>
    <w:p w14:paraId="1407403F" w14:textId="200E4025" w:rsidR="00DB5AD3" w:rsidRPr="007D42DE" w:rsidRDefault="00DB5AD3" w:rsidP="00DB5AD3">
      <w:pPr>
        <w:rPr>
          <w:rFonts w:eastAsia="Helvetica Neue" w:cstheme="minorHAnsi"/>
          <w:i/>
          <w:szCs w:val="22"/>
          <w:lang w:val="en-BE"/>
        </w:rPr>
      </w:pPr>
    </w:p>
    <w:p w14:paraId="63156748" w14:textId="281B6E89" w:rsidR="00DB5AD3" w:rsidRPr="009D561E" w:rsidRDefault="009D561E" w:rsidP="00BC7F82">
      <w:pPr>
        <w:rPr>
          <w:rFonts w:eastAsia="Helvetica Neue" w:cstheme="minorHAnsi"/>
          <w:iCs/>
          <w:szCs w:val="22"/>
          <w:lang w:val="en-GB"/>
        </w:rPr>
      </w:pPr>
      <w:r w:rsidRPr="009D561E">
        <w:rPr>
          <w:rFonts w:eastAsia="Helvetica Neue" w:cstheme="minorHAnsi"/>
          <w:iCs/>
          <w:szCs w:val="22"/>
          <w:lang w:val="en-GB"/>
        </w:rPr>
        <w:t>[</w:t>
      </w:r>
      <w:r w:rsidR="003F589D">
        <w:rPr>
          <w:rFonts w:eastAsia="Helvetica Neue" w:cstheme="minorHAnsi"/>
          <w:i/>
          <w:szCs w:val="22"/>
          <w:lang w:val="en-GB"/>
        </w:rPr>
        <w:t>C</w:t>
      </w:r>
      <w:r w:rsidR="004161A9" w:rsidRPr="00713D76">
        <w:rPr>
          <w:rFonts w:eastAsia="Helvetica Neue" w:cstheme="minorHAnsi"/>
          <w:i/>
          <w:szCs w:val="22"/>
          <w:lang w:val="en-GB"/>
        </w:rPr>
        <w:t>omplete the mission statement with the overall goal of the cluster, and the thematic priorities of the cluster</w:t>
      </w:r>
      <w:r w:rsidR="00713D76">
        <w:rPr>
          <w:rFonts w:eastAsia="Helvetica Neue" w:cstheme="minorHAnsi"/>
          <w:i/>
          <w:szCs w:val="22"/>
          <w:lang w:val="en-GB"/>
        </w:rPr>
        <w:t>.</w:t>
      </w:r>
      <w:r w:rsidRPr="009D561E">
        <w:rPr>
          <w:rFonts w:eastAsia="Helvetica Neue" w:cstheme="minorHAnsi"/>
          <w:iCs/>
          <w:szCs w:val="22"/>
          <w:lang w:val="en-GB"/>
        </w:rPr>
        <w:t>]</w:t>
      </w:r>
    </w:p>
    <w:p w14:paraId="4E7B32D0" w14:textId="3654A6A1" w:rsidR="00BC7F82" w:rsidRDefault="00BC7F82" w:rsidP="00E3054C">
      <w:pPr>
        <w:pStyle w:val="Subtitlesmallcyaan"/>
        <w:rPr>
          <w:b w:val="0"/>
          <w:bCs/>
          <w:sz w:val="22"/>
          <w:szCs w:val="22"/>
        </w:rPr>
      </w:pPr>
    </w:p>
    <w:p w14:paraId="769A0552" w14:textId="179FD202" w:rsidR="00BC7F82" w:rsidRPr="004507E8" w:rsidRDefault="00BC7F82" w:rsidP="00BC7F82">
      <w:pPr>
        <w:pStyle w:val="Subtitlesmallcyaan"/>
      </w:pPr>
      <w:r>
        <w:t>Values</w:t>
      </w:r>
    </w:p>
    <w:p w14:paraId="689E7A3E" w14:textId="099AC396" w:rsidR="00A82C8B" w:rsidRDefault="00A82C8B" w:rsidP="00A82C8B">
      <w:r w:rsidRPr="00A82C8B">
        <w:t xml:space="preserve">EUNIC’s work is based on the </w:t>
      </w:r>
      <w:r w:rsidRPr="00A82C8B">
        <w:rPr>
          <w:b/>
          <w:bCs/>
          <w:color w:val="0199FF" w:themeColor="text1"/>
        </w:rPr>
        <w:t>principles of cultural relations</w:t>
      </w:r>
      <w:r w:rsidRPr="00A82C8B">
        <w:t>. We aim to</w:t>
      </w:r>
      <w:r>
        <w:t xml:space="preserve"> </w:t>
      </w:r>
      <w:r w:rsidRPr="00A82C8B">
        <w:t xml:space="preserve">build fair partnerships by practising mutual listening and learning and engaging in dialogue, co-creation, and joint capacity building. </w:t>
      </w:r>
    </w:p>
    <w:p w14:paraId="072B3DB9" w14:textId="77777777" w:rsidR="00A82C8B" w:rsidRPr="00A82C8B" w:rsidRDefault="00A82C8B" w:rsidP="00A82C8B"/>
    <w:p w14:paraId="2A47B2E7" w14:textId="671BAD21" w:rsidR="00BC7F82" w:rsidRDefault="00A82C8B" w:rsidP="004161A9">
      <w:r w:rsidRPr="00A82C8B">
        <w:t xml:space="preserve">EUNIC’s </w:t>
      </w:r>
      <w:r w:rsidRPr="00A82C8B">
        <w:rPr>
          <w:b/>
          <w:bCs/>
          <w:color w:val="0199FF" w:themeColor="text1"/>
        </w:rPr>
        <w:t>understanding of culture</w:t>
      </w:r>
      <w:r w:rsidRPr="00A82C8B">
        <w:rPr>
          <w:color w:val="0199FF" w:themeColor="text1"/>
        </w:rPr>
        <w:t xml:space="preserve"> </w:t>
      </w:r>
      <w:r w:rsidRPr="00A82C8B">
        <w:t xml:space="preserve">includes the arts, creative industries, development cooperation, digitalisation, education, gender, heritage, human rights, language and multilingualism, social inclusion, sports, sustainability, tourism, youth, and others. </w:t>
      </w:r>
    </w:p>
    <w:p w14:paraId="2BCDB490" w14:textId="0D94CF88" w:rsidR="003F589D" w:rsidRDefault="003F589D" w:rsidP="004161A9"/>
    <w:p w14:paraId="594CDE52" w14:textId="3400EE07" w:rsidR="003F589D" w:rsidRPr="009D561E" w:rsidRDefault="003F589D" w:rsidP="003F589D">
      <w:pPr>
        <w:rPr>
          <w:rFonts w:eastAsia="Helvetica Neue" w:cstheme="minorHAnsi"/>
          <w:iCs/>
          <w:szCs w:val="22"/>
          <w:lang w:val="en-GB"/>
        </w:rPr>
      </w:pPr>
      <w:r w:rsidRPr="009D561E">
        <w:rPr>
          <w:rFonts w:eastAsia="Helvetica Neue" w:cstheme="minorHAnsi"/>
          <w:iCs/>
          <w:szCs w:val="22"/>
          <w:lang w:val="en-GB"/>
        </w:rPr>
        <w:t>[</w:t>
      </w:r>
      <w:r>
        <w:rPr>
          <w:rFonts w:eastAsia="Helvetica Neue" w:cstheme="minorHAnsi"/>
          <w:i/>
          <w:szCs w:val="22"/>
          <w:lang w:val="en-GB"/>
        </w:rPr>
        <w:t>These paragraphs should remain as basis. You can add more if you feel there are additional values that define your cluster.</w:t>
      </w:r>
      <w:r w:rsidRPr="009D561E">
        <w:rPr>
          <w:rFonts w:eastAsia="Helvetica Neue" w:cstheme="minorHAnsi"/>
          <w:iCs/>
          <w:szCs w:val="22"/>
          <w:lang w:val="en-GB"/>
        </w:rPr>
        <w:t>]</w:t>
      </w:r>
    </w:p>
    <w:p w14:paraId="1092B496" w14:textId="77777777" w:rsidR="004161A9" w:rsidRPr="003F589D" w:rsidRDefault="004161A9" w:rsidP="004161A9">
      <w:pPr>
        <w:rPr>
          <w:lang w:val="en-GB"/>
        </w:rPr>
      </w:pPr>
    </w:p>
    <w:p w14:paraId="167D849D" w14:textId="77777777" w:rsidR="003F589D" w:rsidRDefault="003F589D">
      <w:pPr>
        <w:rPr>
          <w:rFonts w:cstheme="minorHAnsi"/>
          <w:b/>
          <w:color w:val="0199FF" w:themeColor="text1"/>
          <w:sz w:val="26"/>
          <w:szCs w:val="26"/>
          <w:lang w:val="en-GB"/>
        </w:rPr>
      </w:pPr>
      <w:r>
        <w:br w:type="page"/>
      </w:r>
    </w:p>
    <w:p w14:paraId="78D5DB99" w14:textId="22B86168" w:rsidR="00E3054C" w:rsidRPr="004507E8" w:rsidRDefault="00E3054C" w:rsidP="00E3054C">
      <w:pPr>
        <w:pStyle w:val="Subtitlesmallcyaan"/>
      </w:pPr>
      <w:r w:rsidRPr="004507E8">
        <w:lastRenderedPageBreak/>
        <w:t>Local context</w:t>
      </w:r>
    </w:p>
    <w:p w14:paraId="6351DBB6" w14:textId="1FAC414C" w:rsidR="00892CF6" w:rsidRDefault="009D561E" w:rsidP="00892CF6">
      <w:pPr>
        <w:rPr>
          <w:rFonts w:eastAsia="Helvetica Neue" w:cstheme="minorHAnsi"/>
          <w:iCs/>
          <w:szCs w:val="22"/>
          <w:lang w:val="en-GB"/>
        </w:rPr>
      </w:pPr>
      <w:r>
        <w:rPr>
          <w:rFonts w:eastAsia="Helvetica Neue" w:cstheme="minorHAnsi"/>
          <w:iCs/>
          <w:szCs w:val="22"/>
          <w:lang w:val="en-GB"/>
        </w:rPr>
        <w:t>[</w:t>
      </w:r>
      <w:r w:rsidR="007D42DE" w:rsidRPr="00713D76">
        <w:rPr>
          <w:rFonts w:eastAsia="Helvetica Neue" w:cstheme="minorHAnsi"/>
          <w:i/>
          <w:szCs w:val="22"/>
          <w:lang w:val="en-GB"/>
        </w:rPr>
        <w:t>Enter a description of your local context</w:t>
      </w:r>
      <w:r w:rsidR="007D42DE">
        <w:rPr>
          <w:rFonts w:eastAsia="Helvetica Neue" w:cstheme="minorHAnsi"/>
          <w:iCs/>
          <w:szCs w:val="22"/>
          <w:lang w:val="en-GB"/>
        </w:rPr>
        <w:t>.</w:t>
      </w:r>
      <w:r>
        <w:rPr>
          <w:rFonts w:eastAsia="Helvetica Neue" w:cstheme="minorHAnsi"/>
          <w:iCs/>
          <w:szCs w:val="22"/>
          <w:lang w:val="en-GB"/>
        </w:rPr>
        <w:t>]</w:t>
      </w:r>
    </w:p>
    <w:p w14:paraId="26EE79AC" w14:textId="77777777" w:rsidR="00550B99" w:rsidRPr="00550B99" w:rsidRDefault="00550B99" w:rsidP="00892CF6">
      <w:pPr>
        <w:rPr>
          <w:rFonts w:eastAsia="Helvetica Neue" w:cstheme="minorHAnsi"/>
          <w:iCs/>
          <w:szCs w:val="22"/>
          <w:lang w:val="en-GB"/>
        </w:rPr>
      </w:pPr>
    </w:p>
    <w:p w14:paraId="2BB28B42" w14:textId="0E2BF8B6" w:rsidR="00D76392" w:rsidRPr="00BB6EE8" w:rsidRDefault="00D76392" w:rsidP="00D76392">
      <w:pPr>
        <w:pStyle w:val="Subtitlesmalblack"/>
        <w:rPr>
          <w:color w:val="0199FF" w:themeColor="text1"/>
        </w:rPr>
      </w:pPr>
      <w:r w:rsidRPr="00BB6EE8">
        <w:rPr>
          <w:color w:val="0199FF" w:themeColor="text1"/>
        </w:rPr>
        <w:t xml:space="preserve">Strategic </w:t>
      </w:r>
      <w:r w:rsidR="00CA0D9C" w:rsidRPr="00BB6EE8">
        <w:rPr>
          <w:color w:val="0199FF" w:themeColor="text1"/>
        </w:rPr>
        <w:t>o</w:t>
      </w:r>
      <w:r w:rsidRPr="00BB6EE8">
        <w:rPr>
          <w:color w:val="0199FF" w:themeColor="text1"/>
        </w:rPr>
        <w:t xml:space="preserve">bjectives </w:t>
      </w:r>
    </w:p>
    <w:p w14:paraId="1D2F06C5" w14:textId="1B8D0AA7" w:rsidR="00FF1D29" w:rsidRPr="004161A9" w:rsidRDefault="00FF1D29" w:rsidP="00892CF6">
      <w:pPr>
        <w:rPr>
          <w:rFonts w:eastAsia="Helvetica Neue" w:cstheme="minorHAnsi"/>
          <w:szCs w:val="22"/>
          <w:lang w:val="en-GB"/>
        </w:rPr>
      </w:pPr>
    </w:p>
    <w:p w14:paraId="54FFBECB" w14:textId="45341AFA" w:rsidR="00D91CC5" w:rsidRPr="00663351" w:rsidRDefault="00D91CC5" w:rsidP="00D40E24">
      <w:pPr>
        <w:pStyle w:val="Subtitlesmallcyaan"/>
        <w:rPr>
          <w:bCs/>
          <w:szCs w:val="22"/>
        </w:rPr>
      </w:pPr>
      <w:r w:rsidRPr="00663351">
        <w:rPr>
          <w:bCs/>
        </w:rPr>
        <w:t xml:space="preserve">Objective 1: </w:t>
      </w:r>
      <w:r w:rsidRPr="00663351">
        <w:rPr>
          <w:bCs/>
          <w:color w:val="auto"/>
        </w:rPr>
        <w:t>EUNIC strengthens cultural relations by fostering cooperation between its members and local stakeholders worldwide.</w:t>
      </w:r>
      <w:r w:rsidRPr="00663351">
        <w:rPr>
          <w:bCs/>
          <w:szCs w:val="22"/>
        </w:rPr>
        <w:t xml:space="preserve"> </w:t>
      </w:r>
      <w:r w:rsidR="00BB6EE8" w:rsidRPr="00663351">
        <w:rPr>
          <w:bCs/>
          <w:szCs w:val="22"/>
        </w:rPr>
        <w:t>[</w:t>
      </w:r>
      <w:r w:rsidR="00BB6EE8" w:rsidRPr="009D561E">
        <w:rPr>
          <w:bCs/>
          <w:i/>
          <w:iCs/>
          <w:szCs w:val="22"/>
        </w:rPr>
        <w:t>modify if different for the cluster</w:t>
      </w:r>
      <w:r w:rsidR="007D42DE">
        <w:rPr>
          <w:bCs/>
          <w:i/>
          <w:iCs/>
          <w:szCs w:val="22"/>
        </w:rPr>
        <w:t xml:space="preserve">, or split </w:t>
      </w:r>
      <w:r w:rsidR="009D561E">
        <w:rPr>
          <w:bCs/>
          <w:i/>
          <w:iCs/>
          <w:szCs w:val="22"/>
        </w:rPr>
        <w:t xml:space="preserve">it </w:t>
      </w:r>
      <w:r w:rsidR="007D42DE">
        <w:rPr>
          <w:bCs/>
          <w:i/>
          <w:iCs/>
          <w:szCs w:val="22"/>
        </w:rPr>
        <w:t>up into several objectives if too general for your cluster’s range of activities</w:t>
      </w:r>
      <w:r w:rsidR="00BB6EE8" w:rsidRPr="00663351">
        <w:rPr>
          <w:bCs/>
          <w:szCs w:val="22"/>
        </w:rPr>
        <w:t>]</w:t>
      </w:r>
    </w:p>
    <w:p w14:paraId="1807E913" w14:textId="36356F85" w:rsidR="00E0385C" w:rsidRDefault="00E0385C" w:rsidP="00E0385C">
      <w:pPr>
        <w:rPr>
          <w:rFonts w:cstheme="minorHAnsi"/>
          <w:b/>
          <w:bCs/>
          <w:color w:val="000000"/>
          <w:lang w:val="en-US"/>
        </w:rPr>
      </w:pPr>
    </w:p>
    <w:p w14:paraId="20383EEF" w14:textId="4B82705A" w:rsidR="00E0385C" w:rsidRDefault="004161A9" w:rsidP="00E0385C">
      <w:pPr>
        <w:rPr>
          <w:rFonts w:cstheme="minorHAnsi"/>
          <w:b/>
          <w:bCs/>
          <w:color w:val="000000"/>
          <w:lang w:val="en-US"/>
        </w:rPr>
      </w:pPr>
      <w:r>
        <w:rPr>
          <w:rFonts w:cstheme="minorHAnsi"/>
          <w:b/>
          <w:bCs/>
          <w:color w:val="000000"/>
          <w:lang w:val="en-US"/>
        </w:rPr>
        <w:t xml:space="preserve">Main </w:t>
      </w:r>
      <w:r w:rsidR="00663351">
        <w:rPr>
          <w:rFonts w:cstheme="minorHAnsi"/>
          <w:b/>
          <w:bCs/>
          <w:color w:val="000000"/>
          <w:lang w:val="en-US"/>
        </w:rPr>
        <w:t>actions</w:t>
      </w:r>
      <w:r>
        <w:rPr>
          <w:rFonts w:cstheme="minorHAnsi"/>
          <w:b/>
          <w:bCs/>
          <w:color w:val="000000"/>
          <w:lang w:val="en-US"/>
        </w:rPr>
        <w:t xml:space="preserve"> under objective 1: </w:t>
      </w:r>
    </w:p>
    <w:p w14:paraId="77DA12A5" w14:textId="56CE6CBE" w:rsidR="00BB6EE8" w:rsidRPr="00347600" w:rsidRDefault="00EB4652" w:rsidP="00BB6EE8">
      <w:pPr>
        <w:pStyle w:val="ListParagraph"/>
        <w:numPr>
          <w:ilvl w:val="0"/>
          <w:numId w:val="6"/>
        </w:numPr>
        <w:rPr>
          <w:rFonts w:cstheme="minorHAnsi"/>
          <w:color w:val="000000"/>
          <w:lang w:val="en-US"/>
        </w:rPr>
      </w:pPr>
      <w:r w:rsidRPr="00347600">
        <w:rPr>
          <w:rFonts w:cstheme="minorHAnsi"/>
          <w:color w:val="000000"/>
          <w:lang w:val="en-US"/>
        </w:rPr>
        <w:t>...</w:t>
      </w:r>
    </w:p>
    <w:p w14:paraId="482E9874" w14:textId="1C5D8B5C" w:rsidR="00EB4652" w:rsidRPr="00347600" w:rsidRDefault="00EB4652" w:rsidP="00BB6EE8">
      <w:pPr>
        <w:pStyle w:val="ListParagraph"/>
        <w:numPr>
          <w:ilvl w:val="0"/>
          <w:numId w:val="6"/>
        </w:numPr>
        <w:rPr>
          <w:rFonts w:cstheme="minorHAnsi"/>
          <w:color w:val="000000"/>
          <w:lang w:val="en-US"/>
        </w:rPr>
      </w:pPr>
      <w:r w:rsidRPr="00347600">
        <w:rPr>
          <w:rFonts w:cstheme="minorHAnsi"/>
          <w:color w:val="000000"/>
          <w:lang w:val="en-US"/>
        </w:rPr>
        <w:t>...</w:t>
      </w:r>
    </w:p>
    <w:p w14:paraId="4BB7F7A0" w14:textId="3824FB89" w:rsidR="00EB4652" w:rsidRPr="00347600" w:rsidRDefault="00EB4652" w:rsidP="00BB6EE8">
      <w:pPr>
        <w:pStyle w:val="ListParagraph"/>
        <w:numPr>
          <w:ilvl w:val="0"/>
          <w:numId w:val="6"/>
        </w:numPr>
        <w:rPr>
          <w:rFonts w:cstheme="minorHAnsi"/>
          <w:color w:val="000000"/>
          <w:lang w:val="en-US"/>
        </w:rPr>
      </w:pPr>
      <w:r w:rsidRPr="00347600">
        <w:rPr>
          <w:rFonts w:cstheme="minorHAnsi"/>
          <w:color w:val="000000"/>
          <w:lang w:val="en-US"/>
        </w:rPr>
        <w:t>...</w:t>
      </w:r>
    </w:p>
    <w:p w14:paraId="0D5F50D9" w14:textId="77777777" w:rsidR="00381485" w:rsidRPr="00E0385C" w:rsidRDefault="00381485" w:rsidP="00381485">
      <w:pPr>
        <w:pStyle w:val="Subtitlesmallcyaan"/>
        <w:rPr>
          <w:b w:val="0"/>
          <w:bCs/>
          <w:sz w:val="22"/>
          <w:szCs w:val="22"/>
        </w:rPr>
      </w:pPr>
    </w:p>
    <w:p w14:paraId="0A7F9BDF" w14:textId="2CFFFE5E" w:rsidR="00D40E24" w:rsidRPr="00663351" w:rsidRDefault="00381485" w:rsidP="00D40E24">
      <w:pPr>
        <w:pStyle w:val="Subtitlesmallcyaan"/>
        <w:rPr>
          <w:bCs/>
        </w:rPr>
      </w:pPr>
      <w:r w:rsidRPr="00663351">
        <w:rPr>
          <w:bCs/>
        </w:rPr>
        <w:t>Objective 2</w:t>
      </w:r>
      <w:r w:rsidR="00D91CC5" w:rsidRPr="00663351">
        <w:rPr>
          <w:bCs/>
        </w:rPr>
        <w:t>:</w:t>
      </w:r>
      <w:r w:rsidRPr="00663351">
        <w:rPr>
          <w:bCs/>
        </w:rPr>
        <w:t xml:space="preserve"> </w:t>
      </w:r>
      <w:r w:rsidRPr="00663351">
        <w:rPr>
          <w:bCs/>
          <w:color w:val="auto"/>
        </w:rPr>
        <w:t>EUNIC advocates a prominent role for culture in international relations and is a strategic partner of EU in cultural relations.</w:t>
      </w:r>
      <w:r w:rsidRPr="00663351">
        <w:rPr>
          <w:bCs/>
        </w:rPr>
        <w:t xml:space="preserve"> </w:t>
      </w:r>
      <w:r w:rsidR="00BB6EE8" w:rsidRPr="00663351">
        <w:rPr>
          <w:bCs/>
          <w:szCs w:val="22"/>
        </w:rPr>
        <w:t>[</w:t>
      </w:r>
      <w:r w:rsidR="00BB6EE8" w:rsidRPr="009D561E">
        <w:rPr>
          <w:bCs/>
          <w:i/>
          <w:iCs/>
          <w:szCs w:val="22"/>
        </w:rPr>
        <w:t>modify if different for the cluster</w:t>
      </w:r>
      <w:r w:rsidR="00EB4652" w:rsidRPr="009D561E">
        <w:rPr>
          <w:bCs/>
          <w:i/>
          <w:iCs/>
          <w:szCs w:val="22"/>
        </w:rPr>
        <w:t xml:space="preserve"> or if you focus only on </w:t>
      </w:r>
      <w:r w:rsidR="009D561E">
        <w:rPr>
          <w:bCs/>
          <w:i/>
          <w:iCs/>
          <w:szCs w:val="22"/>
        </w:rPr>
        <w:t xml:space="preserve">a </w:t>
      </w:r>
      <w:r w:rsidR="00EB4652" w:rsidRPr="009D561E">
        <w:rPr>
          <w:bCs/>
          <w:i/>
          <w:iCs/>
          <w:szCs w:val="22"/>
        </w:rPr>
        <w:t>certain part of this objective</w:t>
      </w:r>
      <w:r w:rsidR="00BB6EE8" w:rsidRPr="00663351">
        <w:rPr>
          <w:bCs/>
          <w:szCs w:val="22"/>
        </w:rPr>
        <w:t>]</w:t>
      </w:r>
    </w:p>
    <w:p w14:paraId="764D5224" w14:textId="77777777" w:rsidR="004161A9" w:rsidRPr="004161A9" w:rsidRDefault="004161A9" w:rsidP="00381485">
      <w:pPr>
        <w:rPr>
          <w:rFonts w:eastAsia="Helvetica Neue" w:cstheme="minorHAnsi"/>
          <w:iCs/>
          <w:szCs w:val="22"/>
          <w:lang w:val="en-GB"/>
        </w:rPr>
      </w:pPr>
    </w:p>
    <w:p w14:paraId="5D736379" w14:textId="6AD8BD96" w:rsidR="004161A9" w:rsidRDefault="004161A9" w:rsidP="004161A9">
      <w:pPr>
        <w:rPr>
          <w:rFonts w:cstheme="minorHAnsi"/>
          <w:b/>
          <w:bCs/>
          <w:color w:val="000000"/>
          <w:lang w:val="en-US"/>
        </w:rPr>
      </w:pPr>
      <w:r>
        <w:rPr>
          <w:rFonts w:cstheme="minorHAnsi"/>
          <w:b/>
          <w:bCs/>
          <w:color w:val="000000"/>
          <w:lang w:val="en-US"/>
        </w:rPr>
        <w:t>Main acti</w:t>
      </w:r>
      <w:r w:rsidR="00663351">
        <w:rPr>
          <w:rFonts w:cstheme="minorHAnsi"/>
          <w:b/>
          <w:bCs/>
          <w:color w:val="000000"/>
          <w:lang w:val="en-US"/>
        </w:rPr>
        <w:t>ons</w:t>
      </w:r>
      <w:r>
        <w:rPr>
          <w:rFonts w:cstheme="minorHAnsi"/>
          <w:b/>
          <w:bCs/>
          <w:color w:val="000000"/>
          <w:lang w:val="en-US"/>
        </w:rPr>
        <w:t xml:space="preserve"> under objective 2: </w:t>
      </w:r>
    </w:p>
    <w:p w14:paraId="1DE6F302" w14:textId="6C986099" w:rsidR="00BB6EE8" w:rsidRPr="00347600" w:rsidRDefault="00EB4652" w:rsidP="00BB6EE8">
      <w:pPr>
        <w:pStyle w:val="ListParagraph"/>
        <w:numPr>
          <w:ilvl w:val="0"/>
          <w:numId w:val="6"/>
        </w:numPr>
        <w:rPr>
          <w:rFonts w:cstheme="minorHAnsi"/>
          <w:color w:val="000000"/>
          <w:lang w:val="en-US"/>
        </w:rPr>
      </w:pPr>
      <w:r w:rsidRPr="00347600">
        <w:rPr>
          <w:rFonts w:cstheme="minorHAnsi"/>
          <w:color w:val="000000"/>
          <w:lang w:val="en-US"/>
        </w:rPr>
        <w:t>...</w:t>
      </w:r>
    </w:p>
    <w:p w14:paraId="2CBEC0C0" w14:textId="64801CCB" w:rsidR="00EB4652" w:rsidRPr="00347600" w:rsidRDefault="00EB4652" w:rsidP="00BB6EE8">
      <w:pPr>
        <w:pStyle w:val="ListParagraph"/>
        <w:numPr>
          <w:ilvl w:val="0"/>
          <w:numId w:val="6"/>
        </w:numPr>
        <w:rPr>
          <w:rFonts w:cstheme="minorHAnsi"/>
          <w:color w:val="000000"/>
          <w:lang w:val="en-US"/>
        </w:rPr>
      </w:pPr>
      <w:r w:rsidRPr="00347600">
        <w:rPr>
          <w:rFonts w:cstheme="minorHAnsi"/>
          <w:color w:val="000000"/>
          <w:lang w:val="en-US"/>
        </w:rPr>
        <w:t>...</w:t>
      </w:r>
    </w:p>
    <w:p w14:paraId="4255507F" w14:textId="58E4F890" w:rsidR="00EB4652" w:rsidRPr="00347600" w:rsidRDefault="00EB4652" w:rsidP="00EB4652">
      <w:pPr>
        <w:pStyle w:val="ListParagraph"/>
        <w:numPr>
          <w:ilvl w:val="0"/>
          <w:numId w:val="6"/>
        </w:numPr>
        <w:rPr>
          <w:rFonts w:cstheme="minorHAnsi"/>
          <w:color w:val="000000"/>
          <w:lang w:val="en-US"/>
        </w:rPr>
      </w:pPr>
      <w:r w:rsidRPr="00347600">
        <w:rPr>
          <w:rFonts w:cstheme="minorHAnsi"/>
          <w:color w:val="000000"/>
          <w:lang w:val="en-US"/>
        </w:rPr>
        <w:t>...</w:t>
      </w:r>
    </w:p>
    <w:p w14:paraId="66946DBA" w14:textId="101316A0" w:rsidR="002A35CC" w:rsidRPr="00E0385C" w:rsidRDefault="002A35CC" w:rsidP="00714F6C">
      <w:pPr>
        <w:pStyle w:val="Subtitlesmallcyaan"/>
        <w:rPr>
          <w:b w:val="0"/>
          <w:bCs/>
          <w:sz w:val="22"/>
          <w:szCs w:val="22"/>
        </w:rPr>
      </w:pPr>
    </w:p>
    <w:p w14:paraId="2D91463B" w14:textId="4275AD46" w:rsidR="00D91CC5" w:rsidRPr="00663351" w:rsidRDefault="00D91CC5" w:rsidP="00D91CC5">
      <w:pPr>
        <w:pStyle w:val="Subtitlesmallcyaan"/>
        <w:rPr>
          <w:bCs/>
        </w:rPr>
      </w:pPr>
      <w:r w:rsidRPr="00663351">
        <w:rPr>
          <w:bCs/>
        </w:rPr>
        <w:t xml:space="preserve">Objective 3: </w:t>
      </w:r>
      <w:r w:rsidRPr="00663351">
        <w:rPr>
          <w:bCs/>
          <w:color w:val="auto"/>
        </w:rPr>
        <w:t>EUNIC enhances its capacity as a network to continue to be a reliable cooperation partner in cultural relations.</w:t>
      </w:r>
      <w:r w:rsidRPr="00663351">
        <w:rPr>
          <w:bCs/>
        </w:rPr>
        <w:t xml:space="preserve"> </w:t>
      </w:r>
      <w:r w:rsidR="00BB6EE8" w:rsidRPr="00663351">
        <w:rPr>
          <w:bCs/>
          <w:szCs w:val="22"/>
        </w:rPr>
        <w:t>[</w:t>
      </w:r>
      <w:r w:rsidR="00BB6EE8" w:rsidRPr="009D561E">
        <w:rPr>
          <w:bCs/>
          <w:i/>
          <w:iCs/>
          <w:szCs w:val="22"/>
        </w:rPr>
        <w:t>modify if different for the cluster</w:t>
      </w:r>
      <w:r w:rsidR="00BB6EE8" w:rsidRPr="00663351">
        <w:rPr>
          <w:bCs/>
          <w:szCs w:val="22"/>
        </w:rPr>
        <w:t>]</w:t>
      </w:r>
    </w:p>
    <w:p w14:paraId="79907EFA" w14:textId="77777777" w:rsidR="00E0385C" w:rsidRPr="003E28DA" w:rsidRDefault="00E0385C" w:rsidP="00E0385C">
      <w:pPr>
        <w:rPr>
          <w:rFonts w:cstheme="minorHAnsi"/>
          <w:b/>
          <w:bCs/>
          <w:color w:val="000000"/>
          <w:lang w:val="en-US"/>
        </w:rPr>
      </w:pPr>
    </w:p>
    <w:p w14:paraId="7B7C66C6" w14:textId="3782387C" w:rsidR="00550B99" w:rsidRDefault="00550B99" w:rsidP="00550B99">
      <w:pPr>
        <w:rPr>
          <w:rFonts w:cstheme="minorHAnsi"/>
          <w:b/>
          <w:bCs/>
          <w:color w:val="000000"/>
          <w:lang w:val="en-US"/>
        </w:rPr>
      </w:pPr>
      <w:r>
        <w:rPr>
          <w:rFonts w:cstheme="minorHAnsi"/>
          <w:b/>
          <w:bCs/>
          <w:color w:val="000000"/>
          <w:lang w:val="en-US"/>
        </w:rPr>
        <w:t>Main acti</w:t>
      </w:r>
      <w:r w:rsidR="00663351">
        <w:rPr>
          <w:rFonts w:cstheme="minorHAnsi"/>
          <w:b/>
          <w:bCs/>
          <w:color w:val="000000"/>
          <w:lang w:val="en-US"/>
        </w:rPr>
        <w:t>ons</w:t>
      </w:r>
      <w:r>
        <w:rPr>
          <w:rFonts w:cstheme="minorHAnsi"/>
          <w:b/>
          <w:bCs/>
          <w:color w:val="000000"/>
          <w:lang w:val="en-US"/>
        </w:rPr>
        <w:t xml:space="preserve"> under objective 3: </w:t>
      </w:r>
    </w:p>
    <w:p w14:paraId="0A4C27BE" w14:textId="796A27A7" w:rsidR="00BB6EE8" w:rsidRPr="00347600" w:rsidRDefault="00EB4652" w:rsidP="00BB6EE8">
      <w:pPr>
        <w:pStyle w:val="ListParagraph"/>
        <w:numPr>
          <w:ilvl w:val="0"/>
          <w:numId w:val="6"/>
        </w:numPr>
        <w:rPr>
          <w:rFonts w:cstheme="minorHAnsi"/>
          <w:color w:val="000000"/>
          <w:lang w:val="en-US"/>
        </w:rPr>
      </w:pPr>
      <w:r w:rsidRPr="00347600">
        <w:rPr>
          <w:rFonts w:cstheme="minorHAnsi"/>
          <w:color w:val="000000"/>
          <w:lang w:val="en-US"/>
        </w:rPr>
        <w:t>...</w:t>
      </w:r>
    </w:p>
    <w:p w14:paraId="7880262E" w14:textId="0FFD3B71" w:rsidR="00EB4652" w:rsidRPr="00347600" w:rsidRDefault="00EB4652" w:rsidP="00BB6EE8">
      <w:pPr>
        <w:pStyle w:val="ListParagraph"/>
        <w:numPr>
          <w:ilvl w:val="0"/>
          <w:numId w:val="6"/>
        </w:numPr>
        <w:rPr>
          <w:rFonts w:cstheme="minorHAnsi"/>
          <w:color w:val="000000"/>
          <w:lang w:val="en-US"/>
        </w:rPr>
      </w:pPr>
      <w:r w:rsidRPr="00347600">
        <w:rPr>
          <w:rFonts w:cstheme="minorHAnsi"/>
          <w:color w:val="000000"/>
          <w:lang w:val="en-US"/>
        </w:rPr>
        <w:t>...</w:t>
      </w:r>
    </w:p>
    <w:p w14:paraId="00DE065E" w14:textId="0440DA45" w:rsidR="00EB4652" w:rsidRPr="00347600" w:rsidRDefault="00EB4652" w:rsidP="00BB6EE8">
      <w:pPr>
        <w:pStyle w:val="ListParagraph"/>
        <w:numPr>
          <w:ilvl w:val="0"/>
          <w:numId w:val="6"/>
        </w:numPr>
        <w:rPr>
          <w:rFonts w:cstheme="minorHAnsi"/>
          <w:color w:val="000000"/>
          <w:lang w:val="en-US"/>
        </w:rPr>
      </w:pPr>
      <w:r w:rsidRPr="00347600">
        <w:rPr>
          <w:rFonts w:cstheme="minorHAnsi"/>
          <w:color w:val="000000"/>
          <w:lang w:val="en-US"/>
        </w:rPr>
        <w:t>...</w:t>
      </w:r>
    </w:p>
    <w:p w14:paraId="6C60E3D3" w14:textId="5833EE65" w:rsidR="00CB4DD6" w:rsidRDefault="00CB4DD6" w:rsidP="008521DE">
      <w:pPr>
        <w:rPr>
          <w:szCs w:val="22"/>
          <w:lang w:val="en-GB"/>
        </w:rPr>
      </w:pPr>
    </w:p>
    <w:p w14:paraId="5B4D83D6" w14:textId="77777777" w:rsidR="00DE6E36" w:rsidRPr="004507E8" w:rsidRDefault="00DE6E36" w:rsidP="008521DE">
      <w:pPr>
        <w:rPr>
          <w:szCs w:val="22"/>
          <w:lang w:val="en-GB"/>
        </w:rPr>
      </w:pPr>
    </w:p>
    <w:sectPr w:rsidR="00DE6E36" w:rsidRPr="004507E8" w:rsidSect="004C7D2D">
      <w:headerReference w:type="even" r:id="rId8"/>
      <w:headerReference w:type="default" r:id="rId9"/>
      <w:footerReference w:type="even" r:id="rId10"/>
      <w:footerReference w:type="default" r:id="rId11"/>
      <w:headerReference w:type="first" r:id="rId12"/>
      <w:footerReference w:type="first" r:id="rId13"/>
      <w:pgSz w:w="11900" w:h="16840"/>
      <w:pgMar w:top="2665" w:right="737" w:bottom="1531" w:left="737" w:header="737"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75C2E" w14:textId="77777777" w:rsidR="00966893" w:rsidRDefault="00966893" w:rsidP="00CE7479">
      <w:r>
        <w:separator/>
      </w:r>
    </w:p>
  </w:endnote>
  <w:endnote w:type="continuationSeparator" w:id="0">
    <w:p w14:paraId="370A8EF6" w14:textId="77777777" w:rsidR="00966893" w:rsidRDefault="00966893" w:rsidP="00CE7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5502BA43-BB25-2047-BDCE-15F9CF0A6D39}"/>
  </w:font>
  <w:font w:name="Times New Roman">
    <w:panose1 w:val="02020603050405020304"/>
    <w:charset w:val="00"/>
    <w:family w:val="roman"/>
    <w:pitch w:val="variable"/>
    <w:sig w:usb0="E0002EFF" w:usb1="C000785B" w:usb2="00000009" w:usb3="00000000" w:csb0="000001FF" w:csb1="00000000"/>
    <w:embedRegular r:id="rId2" w:fontKey="{DBE59E8B-B58B-6D4F-9810-4A637EEC259F}"/>
    <w:embedBold r:id="rId3" w:fontKey="{CB028768-C057-0547-875C-580B412C6A34}"/>
    <w:embedBoldItalic r:id="rId4" w:fontKey="{1E763FAA-56D7-6A47-8A11-FEE6D1BF5EAD}"/>
  </w:font>
  <w:font w:name="Courier New">
    <w:panose1 w:val="02070309020205020404"/>
    <w:charset w:val="00"/>
    <w:family w:val="modern"/>
    <w:pitch w:val="fixed"/>
    <w:sig w:usb0="E0002EFF" w:usb1="C0007843" w:usb2="00000009" w:usb3="00000000" w:csb0="000001FF" w:csb1="00000000"/>
    <w:embedRegular r:id="rId5" w:fontKey="{F9C4A793-2210-B349-BC5A-C1F8B9664339}"/>
  </w:font>
  <w:font w:name="Wingdings">
    <w:panose1 w:val="05000000000000000000"/>
    <w:charset w:val="4D"/>
    <w:family w:val="decorative"/>
    <w:pitch w:val="variable"/>
    <w:sig w:usb0="00000003" w:usb1="00000000" w:usb2="00000000" w:usb3="00000000" w:csb0="80000001" w:csb1="00000000"/>
    <w:embedRegular r:id="rId6" w:fontKey="{B0D5C222-E3E8-5940-B93D-A155E2C87375}"/>
  </w:font>
  <w:font w:name="Liberation Sans">
    <w:altName w:val="Arial"/>
    <w:panose1 w:val="020B0604020202020204"/>
    <w:charset w:val="00"/>
    <w:family w:val="swiss"/>
    <w:pitch w:val="variable"/>
    <w:sig w:usb0="E0000AFF" w:usb1="500078FF" w:usb2="00000021" w:usb3="00000000" w:csb0="000001BF" w:csb1="00000000"/>
    <w:embedRegular r:id="rId7" w:fontKey="{D857EDFE-8CB6-3A40-9A32-25697AFBBD12}"/>
    <w:embedBold r:id="rId8" w:fontKey="{A011F03F-FD3B-B04A-AABE-4EE702577B3A}"/>
    <w:embedItalic r:id="rId9" w:fontKey="{78435780-0587-AF4A-B9B1-0A2D058DED95}"/>
    <w:embedBoldItalic r:id="rId10" w:fontKey="{B5A5715E-857E-4E47-B4ED-CF5365B197C8}"/>
  </w:font>
  <w:font w:name="Calibri">
    <w:panose1 w:val="020F0502020204030204"/>
    <w:charset w:val="00"/>
    <w:family w:val="swiss"/>
    <w:pitch w:val="variable"/>
    <w:sig w:usb0="E0002AFF" w:usb1="C000247B" w:usb2="00000009" w:usb3="00000000" w:csb0="000001FF" w:csb1="00000000"/>
    <w:embedRegular r:id="rId11" w:fontKey="{39D99803-635D-7A4F-9C39-696BBCCEE384}"/>
    <w:embedBold r:id="rId12" w:fontKey="{1B46133B-DD45-2D4B-8C2B-4D0FDF209E14}"/>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5" w:fontKey="{7DE4699A-C9B7-4741-838E-E86138661AF5}"/>
  </w:font>
  <w:font w:name="Arial">
    <w:panose1 w:val="020B0604020202020204"/>
    <w:charset w:val="00"/>
    <w:family w:val="swiss"/>
    <w:pitch w:val="variable"/>
    <w:sig w:usb0="E0002AFF" w:usb1="C0007843" w:usb2="00000009" w:usb3="00000000" w:csb0="000001FF" w:csb1="00000000"/>
    <w:embedRegular r:id="rId16" w:fontKey="{521F34BD-59EF-0F47-A441-216DCEA6D018}"/>
  </w:font>
  <w:font w:name="Helvetica Neue">
    <w:altName w:val="﷽﷽﷽﷽﷽﷽﷽﷽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65522185"/>
      <w:docPartObj>
        <w:docPartGallery w:val="Page Numbers (Bottom of Page)"/>
        <w:docPartUnique/>
      </w:docPartObj>
    </w:sdtPr>
    <w:sdtContent>
      <w:p w14:paraId="5A7963FB" w14:textId="022D02EB" w:rsidR="004C7D2D" w:rsidRDefault="004C7D2D" w:rsidP="005124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16437248"/>
      <w:docPartObj>
        <w:docPartGallery w:val="Page Numbers (Bottom of Page)"/>
        <w:docPartUnique/>
      </w:docPartObj>
    </w:sdtPr>
    <w:sdtContent>
      <w:p w14:paraId="4A9B3214" w14:textId="3B130D41" w:rsidR="004C7D2D" w:rsidRDefault="004C7D2D" w:rsidP="004C7D2D">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9E6527" w14:textId="77777777" w:rsidR="004C7D2D" w:rsidRDefault="004C7D2D" w:rsidP="004C7D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00159" w14:textId="110F825B" w:rsidR="000A6E64" w:rsidRPr="004C7D2D" w:rsidRDefault="00FB787A" w:rsidP="004C7D2D">
    <w:pPr>
      <w:tabs>
        <w:tab w:val="center" w:pos="4819"/>
        <w:tab w:val="right" w:pos="9638"/>
      </w:tabs>
      <w:ind w:right="360"/>
      <w:rPr>
        <w:rFonts w:asciiTheme="majorHAnsi" w:hAnsiTheme="majorHAnsi" w:cstheme="majorHAnsi"/>
        <w:b/>
        <w:color w:val="0199FF" w:themeColor="text1"/>
        <w:sz w:val="16"/>
        <w:szCs w:val="16"/>
        <w:lang w:val="fr-FR"/>
      </w:rPr>
    </w:pPr>
    <w:r w:rsidRPr="004C7D2D">
      <w:rPr>
        <w:rFonts w:asciiTheme="majorHAnsi" w:hAnsiTheme="majorHAnsi" w:cstheme="majorHAnsi"/>
        <w:b/>
        <w:noProof/>
        <w:color w:val="0199FF" w:themeColor="text1"/>
        <w:sz w:val="16"/>
        <w:szCs w:val="16"/>
        <w:lang w:val="en-US" w:eastAsia="nl-NL"/>
      </w:rPr>
      <w:drawing>
        <wp:anchor distT="0" distB="0" distL="114300" distR="114300" simplePos="0" relativeHeight="251648512" behindDoc="0" locked="0" layoutInCell="1" allowOverlap="1" wp14:anchorId="70628B6D" wp14:editId="0F8BCFEF">
          <wp:simplePos x="0" y="0"/>
          <wp:positionH relativeFrom="column">
            <wp:posOffset>5922010</wp:posOffset>
          </wp:positionH>
          <wp:positionV relativeFrom="paragraph">
            <wp:posOffset>-700532</wp:posOffset>
          </wp:positionV>
          <wp:extent cx="704737" cy="828000"/>
          <wp:effectExtent l="0" t="0" r="635" b="0"/>
          <wp:wrapNone/>
          <wp:docPr id="14"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r.png"/>
                  <pic:cNvPicPr/>
                </pic:nvPicPr>
                <pic:blipFill>
                  <a:blip r:embed="rId1"/>
                  <a:stretch>
                    <a:fillRect/>
                  </a:stretch>
                </pic:blipFill>
                <pic:spPr>
                  <a:xfrm>
                    <a:off x="0" y="0"/>
                    <a:ext cx="704737" cy="828000"/>
                  </a:xfrm>
                  <a:prstGeom prst="rect">
                    <a:avLst/>
                  </a:prstGeom>
                </pic:spPr>
              </pic:pic>
            </a:graphicData>
          </a:graphic>
          <wp14:sizeRelH relativeFrom="margin">
            <wp14:pctWidth>0</wp14:pctWidth>
          </wp14:sizeRelH>
          <wp14:sizeRelV relativeFrom="margin">
            <wp14:pctHeight>0</wp14:pctHeight>
          </wp14:sizeRelV>
        </wp:anchor>
      </w:drawing>
    </w:r>
    <w:r w:rsidR="00A53D9C" w:rsidRPr="00A53D9C">
      <w:rPr>
        <w:rFonts w:asciiTheme="majorHAnsi" w:hAnsiTheme="majorHAnsi" w:cstheme="majorHAnsi"/>
        <w:b/>
        <w:color w:val="0199FF" w:themeColor="text1"/>
        <w:sz w:val="16"/>
        <w:szCs w:val="16"/>
        <w:u w:color="000000"/>
      </w:rPr>
      <w:t xml:space="preserve"> </w:t>
    </w:r>
    <w:r w:rsidR="00A53D9C" w:rsidRPr="00FE2C98">
      <w:rPr>
        <w:rFonts w:asciiTheme="majorHAnsi" w:hAnsiTheme="majorHAnsi" w:cstheme="majorHAnsi"/>
        <w:b/>
        <w:color w:val="0199FF" w:themeColor="text1"/>
        <w:sz w:val="16"/>
        <w:szCs w:val="16"/>
        <w:u w:color="000000"/>
      </w:rPr>
      <w:t xml:space="preserve">EU National Institutes for Culture </w:t>
    </w:r>
    <w:r w:rsidR="00A53D9C">
      <w:rPr>
        <w:rFonts w:asciiTheme="majorHAnsi" w:hAnsiTheme="majorHAnsi" w:cstheme="majorHAnsi"/>
        <w:b/>
        <w:color w:val="0199FF" w:themeColor="text1"/>
        <w:sz w:val="16"/>
        <w:szCs w:val="16"/>
        <w:u w:color="000000"/>
      </w:rPr>
      <w:t xml:space="preserve">EUNIC </w:t>
    </w:r>
    <w:r w:rsidR="00A53D9C" w:rsidRPr="004868DB">
      <w:rPr>
        <w:rFonts w:asciiTheme="majorHAnsi" w:hAnsiTheme="majorHAnsi" w:cstheme="majorHAnsi"/>
        <w:b/>
        <w:color w:val="0199FF" w:themeColor="text1"/>
        <w:sz w:val="16"/>
        <w:szCs w:val="16"/>
        <w:u w:color="000000"/>
      </w:rPr>
      <w:t>AISBL</w:t>
    </w:r>
    <w:r w:rsidR="00A53D9C">
      <w:rPr>
        <w:rFonts w:asciiTheme="majorHAnsi" w:hAnsiTheme="majorHAnsi" w:cstheme="majorHAnsi"/>
        <w:b/>
        <w:color w:val="0199FF" w:themeColor="text1"/>
        <w:sz w:val="16"/>
        <w:szCs w:val="16"/>
        <w:u w:color="000000"/>
      </w:rPr>
      <w:t xml:space="preserve"> </w:t>
    </w:r>
    <w:r w:rsidR="000A6E64" w:rsidRPr="004C7D2D">
      <w:rPr>
        <w:rFonts w:asciiTheme="majorHAnsi" w:hAnsiTheme="majorHAnsi" w:cstheme="majorHAnsi"/>
        <w:b/>
        <w:color w:val="0199FF" w:themeColor="text1"/>
        <w:sz w:val="16"/>
        <w:szCs w:val="16"/>
        <w:u w:color="000000"/>
        <w:lang w:val="pt-PT"/>
      </w:rPr>
      <w:t>|</w:t>
    </w:r>
    <w:r w:rsidR="000A6E64" w:rsidRPr="004C7D2D">
      <w:rPr>
        <w:rFonts w:asciiTheme="majorHAnsi" w:hAnsiTheme="majorHAnsi" w:cstheme="majorHAnsi"/>
        <w:b/>
        <w:color w:val="0199FF" w:themeColor="text1"/>
        <w:sz w:val="16"/>
        <w:szCs w:val="16"/>
        <w:u w:color="000000"/>
        <w:lang w:val="fr-FR"/>
      </w:rPr>
      <w:t xml:space="preserve"> Rue Ravenstein 18, 1000 Bruxelles</w:t>
    </w:r>
    <w:r w:rsidR="000A6E64" w:rsidRPr="004C7D2D">
      <w:rPr>
        <w:rFonts w:asciiTheme="majorHAnsi" w:hAnsiTheme="majorHAnsi" w:cstheme="majorHAnsi"/>
        <w:b/>
        <w:color w:val="0199FF" w:themeColor="text1"/>
        <w:sz w:val="16"/>
        <w:szCs w:val="16"/>
        <w:u w:color="000000"/>
        <w:lang w:val="pt-PT"/>
      </w:rPr>
      <w:t xml:space="preserve">, </w:t>
    </w:r>
    <w:proofErr w:type="spellStart"/>
    <w:r w:rsidR="000A6E64" w:rsidRPr="004C7D2D">
      <w:rPr>
        <w:rFonts w:asciiTheme="majorHAnsi" w:hAnsiTheme="majorHAnsi" w:cstheme="majorHAnsi"/>
        <w:b/>
        <w:color w:val="0199FF" w:themeColor="text1"/>
        <w:sz w:val="16"/>
        <w:szCs w:val="16"/>
        <w:u w:color="000000"/>
        <w:lang w:val="pt-PT"/>
      </w:rPr>
      <w:t>Belgium</w:t>
    </w:r>
    <w:proofErr w:type="spellEnd"/>
    <w:r w:rsidR="000A6E64" w:rsidRPr="004C7D2D">
      <w:rPr>
        <w:rFonts w:asciiTheme="majorHAnsi" w:hAnsiTheme="majorHAnsi" w:cstheme="majorHAnsi"/>
        <w:b/>
        <w:color w:val="0199FF" w:themeColor="text1"/>
        <w:sz w:val="16"/>
        <w:szCs w:val="16"/>
        <w:u w:color="000000"/>
        <w:lang w:val="fr-FR"/>
      </w:rPr>
      <w:t xml:space="preserve"> | +32 2 640 81 58 | eunic.eu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F8F2A" w14:textId="4C1849A9" w:rsidR="000A6E64" w:rsidRDefault="00D43EB3" w:rsidP="00957AE3">
    <w:pPr>
      <w:tabs>
        <w:tab w:val="center" w:pos="4819"/>
        <w:tab w:val="right" w:pos="9638"/>
      </w:tabs>
      <w:rPr>
        <w:rFonts w:asciiTheme="majorHAnsi" w:hAnsiTheme="majorHAnsi" w:cstheme="majorHAnsi"/>
        <w:b/>
        <w:noProof/>
        <w:color w:val="0092D2"/>
        <w:sz w:val="16"/>
        <w:szCs w:val="16"/>
        <w:lang w:val="en-US" w:eastAsia="nl-NL"/>
      </w:rPr>
    </w:pPr>
    <w:bookmarkStart w:id="0" w:name="_Hlk9425059"/>
    <w:bookmarkStart w:id="1" w:name="_Hlk9425060"/>
    <w:bookmarkStart w:id="2" w:name="_Hlk9425061"/>
    <w:bookmarkStart w:id="3" w:name="_Hlk9425062"/>
    <w:bookmarkStart w:id="4" w:name="_Hlk9425063"/>
    <w:bookmarkStart w:id="5" w:name="_Hlk9425064"/>
    <w:bookmarkStart w:id="6" w:name="_Hlk9425065"/>
    <w:bookmarkStart w:id="7" w:name="_Hlk9425066"/>
    <w:r w:rsidRPr="00A1567A">
      <w:rPr>
        <w:rFonts w:asciiTheme="majorHAnsi" w:hAnsiTheme="majorHAnsi" w:cstheme="majorHAnsi"/>
        <w:b/>
        <w:noProof/>
        <w:color w:val="0199FF" w:themeColor="text1"/>
        <w:sz w:val="16"/>
        <w:szCs w:val="16"/>
        <w:lang w:val="en-US" w:eastAsia="nl-NL"/>
      </w:rPr>
      <w:drawing>
        <wp:anchor distT="0" distB="0" distL="114300" distR="114300" simplePos="0" relativeHeight="251667968" behindDoc="0" locked="0" layoutInCell="1" allowOverlap="1" wp14:anchorId="5ACEC26B" wp14:editId="6BBADDB0">
          <wp:simplePos x="0" y="0"/>
          <wp:positionH relativeFrom="column">
            <wp:posOffset>5688419</wp:posOffset>
          </wp:positionH>
          <wp:positionV relativeFrom="paragraph">
            <wp:posOffset>-234315</wp:posOffset>
          </wp:positionV>
          <wp:extent cx="704737" cy="828000"/>
          <wp:effectExtent l="0" t="0" r="635" b="0"/>
          <wp:wrapNone/>
          <wp:docPr id="16" name="Afbeelding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r.png"/>
                  <pic:cNvPicPr/>
                </pic:nvPicPr>
                <pic:blipFill>
                  <a:blip r:embed="rId1"/>
                  <a:stretch>
                    <a:fillRect/>
                  </a:stretch>
                </pic:blipFill>
                <pic:spPr>
                  <a:xfrm>
                    <a:off x="0" y="0"/>
                    <a:ext cx="704737" cy="828000"/>
                  </a:xfrm>
                  <a:prstGeom prst="rect">
                    <a:avLst/>
                  </a:prstGeom>
                </pic:spPr>
              </pic:pic>
            </a:graphicData>
          </a:graphic>
          <wp14:sizeRelH relativeFrom="margin">
            <wp14:pctWidth>0</wp14:pctWidth>
          </wp14:sizeRelH>
          <wp14:sizeRelV relativeFrom="margin">
            <wp14:pctHeight>0</wp14:pctHeight>
          </wp14:sizeRelV>
        </wp:anchor>
      </w:drawing>
    </w:r>
    <w:r w:rsidR="00A1567A">
      <w:rPr>
        <w:rFonts w:asciiTheme="majorHAnsi" w:hAnsiTheme="majorHAnsi" w:cstheme="majorHAnsi"/>
        <w:b/>
        <w:noProof/>
        <w:color w:val="0092D2"/>
        <w:sz w:val="16"/>
        <w:szCs w:val="16"/>
        <w:lang w:val="en-GB"/>
      </w:rPr>
      <w:drawing>
        <wp:anchor distT="0" distB="0" distL="114300" distR="114300" simplePos="0" relativeHeight="251665920" behindDoc="0" locked="0" layoutInCell="1" allowOverlap="1" wp14:anchorId="694C0235" wp14:editId="514B2D5E">
          <wp:simplePos x="0" y="0"/>
          <wp:positionH relativeFrom="margin">
            <wp:posOffset>0</wp:posOffset>
          </wp:positionH>
          <wp:positionV relativeFrom="paragraph">
            <wp:posOffset>-161925</wp:posOffset>
          </wp:positionV>
          <wp:extent cx="2120265" cy="384810"/>
          <wp:effectExtent l="0" t="0" r="0" b="0"/>
          <wp:wrapTopAndBottom/>
          <wp:docPr id="1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0265" cy="384810"/>
                  </a:xfrm>
                  <a:prstGeom prst="rect">
                    <a:avLst/>
                  </a:prstGeom>
                  <a:noFill/>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bookmarkEnd w:id="5"/>
  <w:bookmarkEnd w:id="6"/>
  <w:bookmarkEnd w:id="7"/>
  <w:p w14:paraId="64442668" w14:textId="77777777" w:rsidR="000A6E64" w:rsidRPr="0077042F" w:rsidRDefault="000A6E64" w:rsidP="00957AE3">
    <w:pPr>
      <w:tabs>
        <w:tab w:val="center" w:pos="4819"/>
        <w:tab w:val="right" w:pos="9638"/>
      </w:tabs>
      <w:rPr>
        <w:rFonts w:asciiTheme="majorHAnsi" w:hAnsiTheme="majorHAnsi" w:cstheme="majorHAnsi"/>
        <w:b/>
        <w:color w:val="0092D2"/>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4C9AE" w14:textId="77777777" w:rsidR="00966893" w:rsidRDefault="00966893" w:rsidP="00CE7479">
      <w:r>
        <w:separator/>
      </w:r>
    </w:p>
  </w:footnote>
  <w:footnote w:type="continuationSeparator" w:id="0">
    <w:p w14:paraId="54976E14" w14:textId="77777777" w:rsidR="00966893" w:rsidRDefault="00966893" w:rsidP="00CE7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77099287"/>
      <w:docPartObj>
        <w:docPartGallery w:val="Page Numbers (Top of Page)"/>
        <w:docPartUnique/>
      </w:docPartObj>
    </w:sdtPr>
    <w:sdtContent>
      <w:p w14:paraId="1FA5A47A" w14:textId="0E714F8B" w:rsidR="004C7D2D" w:rsidRDefault="004C7D2D" w:rsidP="0051246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921112" w14:textId="77777777" w:rsidR="004C7D2D" w:rsidRDefault="004C7D2D" w:rsidP="004C7D2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0199FF" w:themeColor="text1"/>
      </w:rPr>
      <w:id w:val="-1672472331"/>
      <w:docPartObj>
        <w:docPartGallery w:val="Page Numbers (Top of Page)"/>
        <w:docPartUnique/>
      </w:docPartObj>
    </w:sdtPr>
    <w:sdtContent>
      <w:p w14:paraId="1766E4E9" w14:textId="5D05DA26" w:rsidR="004C7D2D" w:rsidRPr="004C7D2D" w:rsidRDefault="004C7D2D" w:rsidP="0051246E">
        <w:pPr>
          <w:pStyle w:val="Header"/>
          <w:framePr w:wrap="none" w:vAnchor="text" w:hAnchor="margin" w:xAlign="right" w:y="1"/>
          <w:rPr>
            <w:rStyle w:val="PageNumber"/>
            <w:color w:val="0199FF" w:themeColor="text1"/>
          </w:rPr>
        </w:pPr>
        <w:r w:rsidRPr="004C7D2D">
          <w:rPr>
            <w:rStyle w:val="PageNumber"/>
            <w:color w:val="0199FF" w:themeColor="text1"/>
          </w:rPr>
          <w:fldChar w:fldCharType="begin"/>
        </w:r>
        <w:r w:rsidRPr="004C7D2D">
          <w:rPr>
            <w:rStyle w:val="PageNumber"/>
            <w:color w:val="0199FF" w:themeColor="text1"/>
          </w:rPr>
          <w:instrText xml:space="preserve"> PAGE </w:instrText>
        </w:r>
        <w:r w:rsidRPr="004C7D2D">
          <w:rPr>
            <w:rStyle w:val="PageNumber"/>
            <w:color w:val="0199FF" w:themeColor="text1"/>
          </w:rPr>
          <w:fldChar w:fldCharType="separate"/>
        </w:r>
        <w:r w:rsidRPr="004C7D2D">
          <w:rPr>
            <w:rStyle w:val="PageNumber"/>
            <w:noProof/>
            <w:color w:val="0199FF" w:themeColor="text1"/>
          </w:rPr>
          <w:t>2</w:t>
        </w:r>
        <w:r w:rsidRPr="004C7D2D">
          <w:rPr>
            <w:rStyle w:val="PageNumber"/>
            <w:color w:val="0199FF" w:themeColor="text1"/>
          </w:rPr>
          <w:fldChar w:fldCharType="end"/>
        </w:r>
      </w:p>
    </w:sdtContent>
  </w:sdt>
  <w:p w14:paraId="6024667D" w14:textId="77777777" w:rsidR="000A6E64" w:rsidRPr="004C7D2D" w:rsidRDefault="00FB787A" w:rsidP="004C7D2D">
    <w:pPr>
      <w:tabs>
        <w:tab w:val="left" w:pos="1872"/>
        <w:tab w:val="right" w:pos="9072"/>
      </w:tabs>
      <w:ind w:right="360"/>
      <w:rPr>
        <w:rFonts w:cstheme="minorHAnsi"/>
        <w:color w:val="0199FF" w:themeColor="text1"/>
        <w:sz w:val="19"/>
        <w:szCs w:val="19"/>
      </w:rPr>
    </w:pPr>
    <w:r w:rsidRPr="004C7D2D">
      <w:rPr>
        <w:noProof/>
        <w:color w:val="0199FF" w:themeColor="text1"/>
        <w:lang w:val="en-US" w:eastAsia="nl-NL"/>
      </w:rPr>
      <w:drawing>
        <wp:inline distT="0" distB="0" distL="0" distR="0" wp14:anchorId="7CE012D0" wp14:editId="3B3EB996">
          <wp:extent cx="1833703" cy="576000"/>
          <wp:effectExtent l="0" t="0" r="0" b="0"/>
          <wp:docPr id="1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EUNIC-RGB-blue2.png"/>
                  <pic:cNvPicPr/>
                </pic:nvPicPr>
                <pic:blipFill>
                  <a:blip r:embed="rId1"/>
                  <a:stretch>
                    <a:fillRect/>
                  </a:stretch>
                </pic:blipFill>
                <pic:spPr>
                  <a:xfrm>
                    <a:off x="0" y="0"/>
                    <a:ext cx="1833703" cy="576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1D97D" w14:textId="77777777" w:rsidR="000A6E64" w:rsidRDefault="005B3A26" w:rsidP="005643F9">
    <w:r>
      <w:rPr>
        <w:noProof/>
        <w:lang w:val="en-US" w:eastAsia="nl-NL"/>
      </w:rPr>
      <w:drawing>
        <wp:anchor distT="0" distB="0" distL="114300" distR="114300" simplePos="0" relativeHeight="251660288" behindDoc="0" locked="0" layoutInCell="1" allowOverlap="1" wp14:anchorId="01B4B6B4" wp14:editId="0CD1D7AF">
          <wp:simplePos x="0" y="0"/>
          <wp:positionH relativeFrom="margin">
            <wp:align>left</wp:align>
          </wp:positionH>
          <wp:positionV relativeFrom="paragraph">
            <wp:posOffset>-4445</wp:posOffset>
          </wp:positionV>
          <wp:extent cx="1832400" cy="576000"/>
          <wp:effectExtent l="0" t="0" r="0" b="0"/>
          <wp:wrapNone/>
          <wp:docPr id="1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EUNIC-RGB-blue2.png"/>
                  <pic:cNvPicPr/>
                </pic:nvPicPr>
                <pic:blipFill>
                  <a:blip r:embed="rId1"/>
                  <a:stretch>
                    <a:fillRect/>
                  </a:stretch>
                </pic:blipFill>
                <pic:spPr>
                  <a:xfrm>
                    <a:off x="0" y="0"/>
                    <a:ext cx="1832400" cy="576000"/>
                  </a:xfrm>
                  <a:prstGeom prst="rect">
                    <a:avLst/>
                  </a:prstGeom>
                </pic:spPr>
              </pic:pic>
            </a:graphicData>
          </a:graphic>
          <wp14:sizeRelH relativeFrom="margin">
            <wp14:pctWidth>0</wp14:pctWidth>
          </wp14:sizeRelH>
          <wp14:sizeRelV relativeFrom="margin">
            <wp14:pctHeight>0</wp14:pctHeight>
          </wp14:sizeRelV>
        </wp:anchor>
      </w:drawing>
    </w:r>
  </w:p>
  <w:p w14:paraId="78217EC7" w14:textId="77777777" w:rsidR="0024037C" w:rsidRPr="005643F9" w:rsidRDefault="0024037C" w:rsidP="005643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A19AE"/>
    <w:multiLevelType w:val="hybridMultilevel"/>
    <w:tmpl w:val="4D3AF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462D26"/>
    <w:multiLevelType w:val="hybridMultilevel"/>
    <w:tmpl w:val="A6AA7878"/>
    <w:lvl w:ilvl="0" w:tplc="0C349450">
      <w:start w:val="1"/>
      <w:numFmt w:val="bullet"/>
      <w:pStyle w:val="Stijl1"/>
      <w:lvlText w:val=""/>
      <w:lvlJc w:val="left"/>
      <w:pPr>
        <w:ind w:left="720" w:hanging="360"/>
      </w:pPr>
      <w:rPr>
        <w:rFonts w:ascii="Symbol" w:hAnsi="Symbol" w:hint="default"/>
      </w:rPr>
    </w:lvl>
    <w:lvl w:ilvl="1" w:tplc="CEA06EC4">
      <w:numFmt w:val="bullet"/>
      <w:lvlText w:val="•"/>
      <w:lvlJc w:val="left"/>
      <w:pPr>
        <w:ind w:left="1440" w:hanging="360"/>
      </w:pPr>
      <w:rPr>
        <w:rFonts w:ascii="Liberation Sans" w:eastAsiaTheme="minorHAnsi" w:hAnsi="Liberation Sans" w:cs="Liberation San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5456672"/>
    <w:multiLevelType w:val="hybridMultilevel"/>
    <w:tmpl w:val="01DE24E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6D7B5D"/>
    <w:multiLevelType w:val="hybridMultilevel"/>
    <w:tmpl w:val="3AA2B3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4" w15:restartNumberingAfterBreak="0">
    <w:nsid w:val="732232BB"/>
    <w:multiLevelType w:val="hybridMultilevel"/>
    <w:tmpl w:val="BD503C5A"/>
    <w:lvl w:ilvl="0" w:tplc="08130001">
      <w:start w:val="1"/>
      <w:numFmt w:val="bullet"/>
      <w:lvlText w:val=""/>
      <w:lvlJc w:val="left"/>
      <w:pPr>
        <w:ind w:left="720" w:hanging="360"/>
      </w:pPr>
      <w:rPr>
        <w:rFonts w:ascii="Symbol" w:hAnsi="Symbol" w:hint="default"/>
      </w:rPr>
    </w:lvl>
    <w:lvl w:ilvl="1" w:tplc="CEA06EC4">
      <w:numFmt w:val="bullet"/>
      <w:lvlText w:val="•"/>
      <w:lvlJc w:val="left"/>
      <w:pPr>
        <w:ind w:left="1440" w:hanging="360"/>
      </w:pPr>
      <w:rPr>
        <w:rFonts w:ascii="Liberation Sans" w:eastAsiaTheme="minorHAnsi" w:hAnsi="Liberation Sans" w:cs="Liberation San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A7E79DC"/>
    <w:multiLevelType w:val="hybridMultilevel"/>
    <w:tmpl w:val="60C61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4238547">
    <w:abstractNumId w:val="4"/>
  </w:num>
  <w:num w:numId="2" w16cid:durableId="286859234">
    <w:abstractNumId w:val="1"/>
  </w:num>
  <w:num w:numId="3" w16cid:durableId="1763064178">
    <w:abstractNumId w:val="5"/>
  </w:num>
  <w:num w:numId="4" w16cid:durableId="1736708892">
    <w:abstractNumId w:val="2"/>
  </w:num>
  <w:num w:numId="5" w16cid:durableId="278031275">
    <w:abstractNumId w:val="3"/>
  </w:num>
  <w:num w:numId="6" w16cid:durableId="361370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displayBackgroundShape/>
  <w:embedTrueTypeFonts/>
  <w:proofState w:spelling="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567"/>
  <w:hyphenationZone w:val="425"/>
  <w:drawingGridHorizontalSpacing w:val="181"/>
  <w:drawingGridVerticalSpacing w:val="181"/>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25"/>
    <w:rsid w:val="00000F75"/>
    <w:rsid w:val="00004465"/>
    <w:rsid w:val="0001029C"/>
    <w:rsid w:val="00021024"/>
    <w:rsid w:val="00037964"/>
    <w:rsid w:val="00042258"/>
    <w:rsid w:val="00053AAB"/>
    <w:rsid w:val="0006165C"/>
    <w:rsid w:val="000633F5"/>
    <w:rsid w:val="00075DA3"/>
    <w:rsid w:val="0008169D"/>
    <w:rsid w:val="00094060"/>
    <w:rsid w:val="000A101C"/>
    <w:rsid w:val="000A6E64"/>
    <w:rsid w:val="000F0343"/>
    <w:rsid w:val="00126812"/>
    <w:rsid w:val="00145791"/>
    <w:rsid w:val="00174496"/>
    <w:rsid w:val="0018416E"/>
    <w:rsid w:val="00186D56"/>
    <w:rsid w:val="001A365C"/>
    <w:rsid w:val="001B4AD1"/>
    <w:rsid w:val="001D4889"/>
    <w:rsid w:val="001F45B4"/>
    <w:rsid w:val="00206011"/>
    <w:rsid w:val="0020605D"/>
    <w:rsid w:val="002306D8"/>
    <w:rsid w:val="002353DA"/>
    <w:rsid w:val="00237B7B"/>
    <w:rsid w:val="0024037C"/>
    <w:rsid w:val="0024126D"/>
    <w:rsid w:val="002413A3"/>
    <w:rsid w:val="00250BEA"/>
    <w:rsid w:val="002633F9"/>
    <w:rsid w:val="0026562C"/>
    <w:rsid w:val="00274999"/>
    <w:rsid w:val="0028588C"/>
    <w:rsid w:val="002909E5"/>
    <w:rsid w:val="002943A0"/>
    <w:rsid w:val="002A2DC8"/>
    <w:rsid w:val="002A35CC"/>
    <w:rsid w:val="002E037C"/>
    <w:rsid w:val="002E1054"/>
    <w:rsid w:val="002E51C0"/>
    <w:rsid w:val="002F61A2"/>
    <w:rsid w:val="0030640A"/>
    <w:rsid w:val="00317A86"/>
    <w:rsid w:val="0033092C"/>
    <w:rsid w:val="003408DC"/>
    <w:rsid w:val="00346AE9"/>
    <w:rsid w:val="00347600"/>
    <w:rsid w:val="0036073B"/>
    <w:rsid w:val="00360CAB"/>
    <w:rsid w:val="0036305F"/>
    <w:rsid w:val="00381485"/>
    <w:rsid w:val="003C538C"/>
    <w:rsid w:val="003D2E73"/>
    <w:rsid w:val="003D4F39"/>
    <w:rsid w:val="003E28DA"/>
    <w:rsid w:val="003F109F"/>
    <w:rsid w:val="003F589D"/>
    <w:rsid w:val="00404E67"/>
    <w:rsid w:val="00406F6F"/>
    <w:rsid w:val="004161A9"/>
    <w:rsid w:val="00420F22"/>
    <w:rsid w:val="00426595"/>
    <w:rsid w:val="00447642"/>
    <w:rsid w:val="004507E8"/>
    <w:rsid w:val="00460FB2"/>
    <w:rsid w:val="00486E3C"/>
    <w:rsid w:val="00491D8D"/>
    <w:rsid w:val="0049325F"/>
    <w:rsid w:val="00494A5B"/>
    <w:rsid w:val="004C7D2D"/>
    <w:rsid w:val="004D0D6C"/>
    <w:rsid w:val="004D436E"/>
    <w:rsid w:val="004E7E00"/>
    <w:rsid w:val="004F299F"/>
    <w:rsid w:val="0050296C"/>
    <w:rsid w:val="005073AA"/>
    <w:rsid w:val="005076FB"/>
    <w:rsid w:val="00511F30"/>
    <w:rsid w:val="00525AD5"/>
    <w:rsid w:val="00536FA5"/>
    <w:rsid w:val="00540790"/>
    <w:rsid w:val="00550B99"/>
    <w:rsid w:val="0055394A"/>
    <w:rsid w:val="005544E2"/>
    <w:rsid w:val="00556886"/>
    <w:rsid w:val="005643F9"/>
    <w:rsid w:val="00573DFD"/>
    <w:rsid w:val="00575404"/>
    <w:rsid w:val="00575EB8"/>
    <w:rsid w:val="0058513A"/>
    <w:rsid w:val="00587241"/>
    <w:rsid w:val="005940EC"/>
    <w:rsid w:val="005A2588"/>
    <w:rsid w:val="005B3A26"/>
    <w:rsid w:val="005D0EE1"/>
    <w:rsid w:val="005D232B"/>
    <w:rsid w:val="005E54F9"/>
    <w:rsid w:val="005E733A"/>
    <w:rsid w:val="005F6ECA"/>
    <w:rsid w:val="00601AE7"/>
    <w:rsid w:val="00607BB0"/>
    <w:rsid w:val="00610F1D"/>
    <w:rsid w:val="00611AFF"/>
    <w:rsid w:val="00612537"/>
    <w:rsid w:val="006325B6"/>
    <w:rsid w:val="00637710"/>
    <w:rsid w:val="00637C86"/>
    <w:rsid w:val="00641C68"/>
    <w:rsid w:val="0065201A"/>
    <w:rsid w:val="00654E54"/>
    <w:rsid w:val="00663351"/>
    <w:rsid w:val="00666257"/>
    <w:rsid w:val="00674B23"/>
    <w:rsid w:val="00687579"/>
    <w:rsid w:val="00692983"/>
    <w:rsid w:val="006939CD"/>
    <w:rsid w:val="006B57B6"/>
    <w:rsid w:val="006D69A3"/>
    <w:rsid w:val="006D6BC9"/>
    <w:rsid w:val="00704253"/>
    <w:rsid w:val="00713D76"/>
    <w:rsid w:val="00714F6C"/>
    <w:rsid w:val="00723A7F"/>
    <w:rsid w:val="00741707"/>
    <w:rsid w:val="0074217C"/>
    <w:rsid w:val="007444CA"/>
    <w:rsid w:val="0075234B"/>
    <w:rsid w:val="0077042F"/>
    <w:rsid w:val="0079186C"/>
    <w:rsid w:val="0079744A"/>
    <w:rsid w:val="007B4738"/>
    <w:rsid w:val="007B6460"/>
    <w:rsid w:val="007C7F72"/>
    <w:rsid w:val="007D42DE"/>
    <w:rsid w:val="007E077D"/>
    <w:rsid w:val="007E108F"/>
    <w:rsid w:val="007E3BDD"/>
    <w:rsid w:val="008026B7"/>
    <w:rsid w:val="00805BEC"/>
    <w:rsid w:val="0081353E"/>
    <w:rsid w:val="00815BFB"/>
    <w:rsid w:val="0082440D"/>
    <w:rsid w:val="008273DA"/>
    <w:rsid w:val="0083137C"/>
    <w:rsid w:val="008521DE"/>
    <w:rsid w:val="00886EC5"/>
    <w:rsid w:val="00892CF6"/>
    <w:rsid w:val="00895D53"/>
    <w:rsid w:val="00896BC1"/>
    <w:rsid w:val="00897761"/>
    <w:rsid w:val="008D599D"/>
    <w:rsid w:val="008E323B"/>
    <w:rsid w:val="008F699C"/>
    <w:rsid w:val="00902518"/>
    <w:rsid w:val="009160DF"/>
    <w:rsid w:val="00924FE1"/>
    <w:rsid w:val="00946B17"/>
    <w:rsid w:val="00946C3E"/>
    <w:rsid w:val="00947A39"/>
    <w:rsid w:val="00957AE3"/>
    <w:rsid w:val="00966893"/>
    <w:rsid w:val="00976399"/>
    <w:rsid w:val="009849A9"/>
    <w:rsid w:val="00984B8F"/>
    <w:rsid w:val="00985FB8"/>
    <w:rsid w:val="00987304"/>
    <w:rsid w:val="0098759D"/>
    <w:rsid w:val="00993D8B"/>
    <w:rsid w:val="009A6E13"/>
    <w:rsid w:val="009A7FC9"/>
    <w:rsid w:val="009B0D53"/>
    <w:rsid w:val="009B5CD5"/>
    <w:rsid w:val="009B6D3D"/>
    <w:rsid w:val="009C753E"/>
    <w:rsid w:val="009D561E"/>
    <w:rsid w:val="009D5CC2"/>
    <w:rsid w:val="009E65E2"/>
    <w:rsid w:val="00A00E16"/>
    <w:rsid w:val="00A1567A"/>
    <w:rsid w:val="00A1743E"/>
    <w:rsid w:val="00A17C9B"/>
    <w:rsid w:val="00A53D9C"/>
    <w:rsid w:val="00A62801"/>
    <w:rsid w:val="00A82C8B"/>
    <w:rsid w:val="00A8405D"/>
    <w:rsid w:val="00A84D8B"/>
    <w:rsid w:val="00A85E7D"/>
    <w:rsid w:val="00A90D4D"/>
    <w:rsid w:val="00A974F6"/>
    <w:rsid w:val="00AA1196"/>
    <w:rsid w:val="00AA59C9"/>
    <w:rsid w:val="00AA5E7B"/>
    <w:rsid w:val="00AB0108"/>
    <w:rsid w:val="00AB53F5"/>
    <w:rsid w:val="00AB57AB"/>
    <w:rsid w:val="00AB5E8F"/>
    <w:rsid w:val="00AC6189"/>
    <w:rsid w:val="00AD111E"/>
    <w:rsid w:val="00AD469A"/>
    <w:rsid w:val="00AE13C7"/>
    <w:rsid w:val="00AE1E0B"/>
    <w:rsid w:val="00AE428A"/>
    <w:rsid w:val="00AE7122"/>
    <w:rsid w:val="00B102FB"/>
    <w:rsid w:val="00B74E8E"/>
    <w:rsid w:val="00B8076B"/>
    <w:rsid w:val="00B83CD7"/>
    <w:rsid w:val="00B90E9D"/>
    <w:rsid w:val="00BA5C2C"/>
    <w:rsid w:val="00BB2614"/>
    <w:rsid w:val="00BB6EE8"/>
    <w:rsid w:val="00BB7A2A"/>
    <w:rsid w:val="00BC7F82"/>
    <w:rsid w:val="00BD28CB"/>
    <w:rsid w:val="00BD61CD"/>
    <w:rsid w:val="00BF22C9"/>
    <w:rsid w:val="00BF2FE7"/>
    <w:rsid w:val="00C150B9"/>
    <w:rsid w:val="00C17BE4"/>
    <w:rsid w:val="00C3560E"/>
    <w:rsid w:val="00C776B8"/>
    <w:rsid w:val="00C90209"/>
    <w:rsid w:val="00C95128"/>
    <w:rsid w:val="00C961D5"/>
    <w:rsid w:val="00CA0D9C"/>
    <w:rsid w:val="00CB4DD6"/>
    <w:rsid w:val="00CC143C"/>
    <w:rsid w:val="00CD547E"/>
    <w:rsid w:val="00CE7479"/>
    <w:rsid w:val="00D37B53"/>
    <w:rsid w:val="00D40E24"/>
    <w:rsid w:val="00D43EB3"/>
    <w:rsid w:val="00D5018A"/>
    <w:rsid w:val="00D71816"/>
    <w:rsid w:val="00D7307A"/>
    <w:rsid w:val="00D753C1"/>
    <w:rsid w:val="00D75CD5"/>
    <w:rsid w:val="00D76392"/>
    <w:rsid w:val="00D81625"/>
    <w:rsid w:val="00D81B3E"/>
    <w:rsid w:val="00D91CC5"/>
    <w:rsid w:val="00D973AA"/>
    <w:rsid w:val="00DA2BDE"/>
    <w:rsid w:val="00DB2813"/>
    <w:rsid w:val="00DB5AD3"/>
    <w:rsid w:val="00DB7021"/>
    <w:rsid w:val="00DD6E73"/>
    <w:rsid w:val="00DD7163"/>
    <w:rsid w:val="00DE14EE"/>
    <w:rsid w:val="00DE54BA"/>
    <w:rsid w:val="00DE6E36"/>
    <w:rsid w:val="00E01A1D"/>
    <w:rsid w:val="00E0385C"/>
    <w:rsid w:val="00E03FBF"/>
    <w:rsid w:val="00E3054C"/>
    <w:rsid w:val="00E40AB2"/>
    <w:rsid w:val="00E62830"/>
    <w:rsid w:val="00E73597"/>
    <w:rsid w:val="00E8372A"/>
    <w:rsid w:val="00EB4652"/>
    <w:rsid w:val="00EC5EE6"/>
    <w:rsid w:val="00ED18F5"/>
    <w:rsid w:val="00ED6614"/>
    <w:rsid w:val="00EF6498"/>
    <w:rsid w:val="00F21B6C"/>
    <w:rsid w:val="00F40BA1"/>
    <w:rsid w:val="00F418BA"/>
    <w:rsid w:val="00F436A7"/>
    <w:rsid w:val="00F513C7"/>
    <w:rsid w:val="00F52108"/>
    <w:rsid w:val="00F52563"/>
    <w:rsid w:val="00F63B04"/>
    <w:rsid w:val="00F73E3D"/>
    <w:rsid w:val="00F80853"/>
    <w:rsid w:val="00F92B11"/>
    <w:rsid w:val="00FA23EE"/>
    <w:rsid w:val="00FB787A"/>
    <w:rsid w:val="00FC69A4"/>
    <w:rsid w:val="00FD14DF"/>
    <w:rsid w:val="00FD2283"/>
    <w:rsid w:val="00FE47E4"/>
    <w:rsid w:val="00FE75E7"/>
    <w:rsid w:val="00FF1D2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281FA0"/>
  <w14:defaultImageDpi w14:val="330"/>
  <w15:docId w15:val="{129A81C7-8AD3-9E4F-8F46-93EB8254C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625"/>
    <w:rPr>
      <w:sz w:val="22"/>
    </w:rPr>
  </w:style>
  <w:style w:type="paragraph" w:styleId="Heading1">
    <w:name w:val="heading 1"/>
    <w:aliases w:val="Title of Document"/>
    <w:basedOn w:val="TOC1"/>
    <w:next w:val="Normal"/>
    <w:link w:val="Heading1Char"/>
    <w:uiPriority w:val="9"/>
    <w:rsid w:val="006939CD"/>
    <w:pPr>
      <w:outlineLvl w:val="0"/>
    </w:pPr>
  </w:style>
  <w:style w:type="paragraph" w:styleId="Heading2">
    <w:name w:val="heading 2"/>
    <w:basedOn w:val="Normal"/>
    <w:next w:val="Normal"/>
    <w:link w:val="Heading2Char"/>
    <w:uiPriority w:val="9"/>
    <w:unhideWhenUsed/>
    <w:rsid w:val="0077042F"/>
    <w:pPr>
      <w:keepNext/>
      <w:keepLines/>
      <w:spacing w:before="40"/>
      <w:outlineLvl w:val="1"/>
    </w:pPr>
    <w:rPr>
      <w:rFonts w:ascii="Calibri" w:eastAsiaTheme="majorEastAsia" w:hAnsi="Calibri" w:cs="Calibri"/>
      <w:b/>
      <w:caps/>
      <w:color w:val="154183"/>
      <w:sz w:val="28"/>
      <w:szCs w:val="26"/>
      <w:lang w:val="pt-PT"/>
    </w:rPr>
  </w:style>
  <w:style w:type="paragraph" w:styleId="Heading3">
    <w:name w:val="heading 3"/>
    <w:basedOn w:val="Normal"/>
    <w:next w:val="Normal"/>
    <w:link w:val="Heading3Char"/>
    <w:uiPriority w:val="9"/>
    <w:unhideWhenUsed/>
    <w:rsid w:val="0077042F"/>
    <w:pPr>
      <w:keepNext/>
      <w:keepLines/>
      <w:spacing w:before="40"/>
      <w:outlineLvl w:val="2"/>
    </w:pPr>
    <w:rPr>
      <w:rFonts w:eastAsiaTheme="majorEastAsia" w:cstheme="majorBidi"/>
      <w:b/>
      <w:color w:val="20417C"/>
      <w:sz w:val="24"/>
    </w:rPr>
  </w:style>
  <w:style w:type="paragraph" w:styleId="Heading4">
    <w:name w:val="heading 4"/>
    <w:basedOn w:val="Heading3"/>
    <w:next w:val="Normal"/>
    <w:link w:val="Heading4Char"/>
    <w:uiPriority w:val="9"/>
    <w:unhideWhenUsed/>
    <w:rsid w:val="0077042F"/>
    <w:pPr>
      <w:outlineLvl w:val="3"/>
    </w:pPr>
    <w:rPr>
      <w:color w:val="24ABA1"/>
      <w:lang w:val="fr-FR"/>
    </w:rPr>
  </w:style>
  <w:style w:type="paragraph" w:styleId="Heading5">
    <w:name w:val="heading 5"/>
    <w:basedOn w:val="Heading4"/>
    <w:next w:val="Normal"/>
    <w:link w:val="Heading5Char"/>
    <w:uiPriority w:val="9"/>
    <w:unhideWhenUsed/>
    <w:rsid w:val="0077042F"/>
    <w:pPr>
      <w:outlineLvl w:val="4"/>
    </w:pPr>
    <w:rPr>
      <w:b w:val="0"/>
    </w:rPr>
  </w:style>
  <w:style w:type="paragraph" w:styleId="Heading6">
    <w:name w:val="heading 6"/>
    <w:basedOn w:val="Normal"/>
    <w:next w:val="Normal"/>
    <w:link w:val="Heading6Char"/>
    <w:uiPriority w:val="9"/>
    <w:unhideWhenUsed/>
    <w:rsid w:val="0077042F"/>
    <w:pPr>
      <w:keepNext/>
      <w:keepLines/>
      <w:spacing w:before="40"/>
      <w:outlineLvl w:val="5"/>
    </w:pPr>
    <w:rPr>
      <w:rFonts w:eastAsiaTheme="majorEastAsia" w:cstheme="majorBidi"/>
      <w:b/>
      <w:color w:val="F7FF7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of Document Char"/>
    <w:basedOn w:val="DefaultParagraphFont"/>
    <w:link w:val="Heading1"/>
    <w:uiPriority w:val="9"/>
    <w:rsid w:val="006939CD"/>
    <w:rPr>
      <w:sz w:val="22"/>
      <w:lang w:val="en-GB"/>
    </w:rPr>
  </w:style>
  <w:style w:type="paragraph" w:styleId="NoSpacing">
    <w:name w:val="No Spacing"/>
    <w:link w:val="NoSpacingChar"/>
    <w:uiPriority w:val="1"/>
    <w:rsid w:val="00CE7479"/>
  </w:style>
  <w:style w:type="character" w:customStyle="1" w:styleId="Heading2Char">
    <w:name w:val="Heading 2 Char"/>
    <w:basedOn w:val="DefaultParagraphFont"/>
    <w:link w:val="Heading2"/>
    <w:uiPriority w:val="9"/>
    <w:rsid w:val="0077042F"/>
    <w:rPr>
      <w:rFonts w:ascii="Calibri" w:eastAsiaTheme="majorEastAsia" w:hAnsi="Calibri" w:cs="Calibri"/>
      <w:b/>
      <w:caps/>
      <w:color w:val="154183"/>
      <w:sz w:val="28"/>
      <w:szCs w:val="26"/>
      <w:lang w:val="pt-PT"/>
    </w:rPr>
  </w:style>
  <w:style w:type="character" w:customStyle="1" w:styleId="Heading3Char">
    <w:name w:val="Heading 3 Char"/>
    <w:basedOn w:val="DefaultParagraphFont"/>
    <w:link w:val="Heading3"/>
    <w:uiPriority w:val="9"/>
    <w:rsid w:val="0077042F"/>
    <w:rPr>
      <w:rFonts w:eastAsiaTheme="majorEastAsia" w:cstheme="majorBidi"/>
      <w:b/>
      <w:color w:val="20417C"/>
    </w:rPr>
  </w:style>
  <w:style w:type="paragraph" w:styleId="Header">
    <w:name w:val="header"/>
    <w:basedOn w:val="Normal"/>
    <w:link w:val="HeaderChar"/>
    <w:uiPriority w:val="99"/>
    <w:unhideWhenUsed/>
    <w:rsid w:val="0024037C"/>
    <w:pPr>
      <w:tabs>
        <w:tab w:val="center" w:pos="4536"/>
        <w:tab w:val="right" w:pos="9072"/>
      </w:tabs>
    </w:pPr>
  </w:style>
  <w:style w:type="character" w:customStyle="1" w:styleId="HeaderChar">
    <w:name w:val="Header Char"/>
    <w:basedOn w:val="DefaultParagraphFont"/>
    <w:link w:val="Header"/>
    <w:uiPriority w:val="99"/>
    <w:rsid w:val="0024037C"/>
    <w:rPr>
      <w:sz w:val="22"/>
    </w:rPr>
  </w:style>
  <w:style w:type="paragraph" w:customStyle="1" w:styleId="Smallnote">
    <w:name w:val="Small note"/>
    <w:basedOn w:val="Note"/>
    <w:link w:val="SmallnoteChar"/>
    <w:qFormat/>
    <w:rsid w:val="00E01A1D"/>
    <w:pPr>
      <w:jc w:val="left"/>
    </w:pPr>
    <w:rPr>
      <w:sz w:val="18"/>
      <w:szCs w:val="18"/>
      <w:lang w:val="en-GB"/>
    </w:rPr>
  </w:style>
  <w:style w:type="paragraph" w:styleId="Footer">
    <w:name w:val="footer"/>
    <w:basedOn w:val="Normal"/>
    <w:link w:val="FooterChar"/>
    <w:uiPriority w:val="99"/>
    <w:unhideWhenUsed/>
    <w:rsid w:val="00CE7479"/>
    <w:pPr>
      <w:tabs>
        <w:tab w:val="center" w:pos="4680"/>
        <w:tab w:val="right" w:pos="9360"/>
      </w:tabs>
    </w:pPr>
  </w:style>
  <w:style w:type="character" w:customStyle="1" w:styleId="FooterChar">
    <w:name w:val="Footer Char"/>
    <w:basedOn w:val="DefaultParagraphFont"/>
    <w:link w:val="Footer"/>
    <w:uiPriority w:val="99"/>
    <w:rsid w:val="00CE7479"/>
  </w:style>
  <w:style w:type="character" w:customStyle="1" w:styleId="Heading4Char">
    <w:name w:val="Heading 4 Char"/>
    <w:basedOn w:val="DefaultParagraphFont"/>
    <w:link w:val="Heading4"/>
    <w:uiPriority w:val="9"/>
    <w:rsid w:val="0077042F"/>
    <w:rPr>
      <w:rFonts w:eastAsiaTheme="majorEastAsia" w:cstheme="majorBidi"/>
      <w:b/>
      <w:color w:val="24ABA1"/>
      <w:lang w:val="fr-FR"/>
    </w:rPr>
  </w:style>
  <w:style w:type="character" w:customStyle="1" w:styleId="Heading5Char">
    <w:name w:val="Heading 5 Char"/>
    <w:basedOn w:val="DefaultParagraphFont"/>
    <w:link w:val="Heading5"/>
    <w:uiPriority w:val="9"/>
    <w:rsid w:val="0077042F"/>
    <w:rPr>
      <w:rFonts w:eastAsiaTheme="majorEastAsia" w:cstheme="majorBidi"/>
      <w:color w:val="24ABA1"/>
      <w:lang w:val="fr-FR"/>
    </w:rPr>
  </w:style>
  <w:style w:type="character" w:customStyle="1" w:styleId="Heading6Char">
    <w:name w:val="Heading 6 Char"/>
    <w:basedOn w:val="DefaultParagraphFont"/>
    <w:link w:val="Heading6"/>
    <w:uiPriority w:val="9"/>
    <w:rsid w:val="0077042F"/>
    <w:rPr>
      <w:rFonts w:eastAsiaTheme="majorEastAsia" w:cstheme="majorBidi"/>
      <w:b/>
      <w:color w:val="F7FF7E"/>
      <w:sz w:val="22"/>
    </w:rPr>
  </w:style>
  <w:style w:type="table" w:styleId="TableGrid">
    <w:name w:val="Table Grid"/>
    <w:basedOn w:val="TableNormal"/>
    <w:uiPriority w:val="39"/>
    <w:rsid w:val="005643F9"/>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6E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E73"/>
    <w:rPr>
      <w:rFonts w:ascii="Segoe UI" w:hAnsi="Segoe UI" w:cs="Segoe UI"/>
      <w:sz w:val="18"/>
      <w:szCs w:val="18"/>
    </w:rPr>
  </w:style>
  <w:style w:type="character" w:styleId="PageNumber">
    <w:name w:val="page number"/>
    <w:basedOn w:val="DefaultParagraphFont"/>
    <w:uiPriority w:val="99"/>
    <w:semiHidden/>
    <w:unhideWhenUsed/>
    <w:rsid w:val="005D232B"/>
  </w:style>
  <w:style w:type="paragraph" w:customStyle="1" w:styleId="DocumentTitle">
    <w:name w:val="Document Title"/>
    <w:basedOn w:val="Normal"/>
    <w:link w:val="DocumentTitleChar"/>
    <w:rsid w:val="0077042F"/>
    <w:rPr>
      <w:rFonts w:cstheme="minorHAnsi"/>
      <w:b/>
      <w:color w:val="00B0F0"/>
      <w:sz w:val="60"/>
      <w:szCs w:val="60"/>
      <w:lang w:val="en-GB"/>
    </w:rPr>
  </w:style>
  <w:style w:type="paragraph" w:customStyle="1" w:styleId="Documenttitle0">
    <w:name w:val="Document title"/>
    <w:basedOn w:val="DocumentTitle"/>
    <w:link w:val="DocumenttitleChar0"/>
    <w:qFormat/>
    <w:rsid w:val="005B3A26"/>
    <w:pPr>
      <w:jc w:val="center"/>
    </w:pPr>
    <w:rPr>
      <w:color w:val="0199FF" w:themeColor="text1"/>
    </w:rPr>
  </w:style>
  <w:style w:type="character" w:customStyle="1" w:styleId="DocumentTitleChar">
    <w:name w:val="Document Title Char"/>
    <w:basedOn w:val="DefaultParagraphFont"/>
    <w:link w:val="DocumentTitle"/>
    <w:rsid w:val="0077042F"/>
    <w:rPr>
      <w:rFonts w:cstheme="minorHAnsi"/>
      <w:b/>
      <w:color w:val="00B0F0"/>
      <w:sz w:val="60"/>
      <w:szCs w:val="60"/>
      <w:lang w:val="en-GB"/>
    </w:rPr>
  </w:style>
  <w:style w:type="paragraph" w:customStyle="1" w:styleId="Subtitleblack">
    <w:name w:val="Subtitle black"/>
    <w:basedOn w:val="Documenttitle0"/>
    <w:link w:val="SubtitleblackChar"/>
    <w:rsid w:val="00250BEA"/>
    <w:pPr>
      <w:spacing w:before="120" w:after="120"/>
    </w:pPr>
    <w:rPr>
      <w:color w:val="auto"/>
      <w:sz w:val="36"/>
      <w:szCs w:val="36"/>
    </w:rPr>
  </w:style>
  <w:style w:type="character" w:customStyle="1" w:styleId="DocumenttitleChar0">
    <w:name w:val="Document title Char"/>
    <w:basedOn w:val="DocumentTitleChar"/>
    <w:link w:val="Documenttitle0"/>
    <w:rsid w:val="005B3A26"/>
    <w:rPr>
      <w:rFonts w:cstheme="minorHAnsi"/>
      <w:b/>
      <w:color w:val="0199FF" w:themeColor="text1"/>
      <w:sz w:val="60"/>
      <w:szCs w:val="60"/>
      <w:lang w:val="en-GB"/>
    </w:rPr>
  </w:style>
  <w:style w:type="paragraph" w:customStyle="1" w:styleId="Note">
    <w:name w:val="Note"/>
    <w:basedOn w:val="Normal"/>
    <w:link w:val="NoteChar"/>
    <w:qFormat/>
    <w:rsid w:val="005B3A26"/>
    <w:pPr>
      <w:jc w:val="center"/>
    </w:pPr>
    <w:rPr>
      <w:color w:val="0199FF" w:themeColor="text1"/>
      <w:szCs w:val="22"/>
    </w:rPr>
  </w:style>
  <w:style w:type="character" w:customStyle="1" w:styleId="SubtitleblackChar">
    <w:name w:val="Subtitle black Char"/>
    <w:basedOn w:val="DocumenttitleChar0"/>
    <w:link w:val="Subtitleblack"/>
    <w:rsid w:val="00250BEA"/>
    <w:rPr>
      <w:rFonts w:cstheme="minorHAnsi"/>
      <w:b/>
      <w:color w:val="0199FF" w:themeColor="text1"/>
      <w:sz w:val="36"/>
      <w:szCs w:val="36"/>
      <w:lang w:val="en-GB"/>
    </w:rPr>
  </w:style>
  <w:style w:type="character" w:customStyle="1" w:styleId="NoSpacingChar">
    <w:name w:val="No Spacing Char"/>
    <w:basedOn w:val="DefaultParagraphFont"/>
    <w:link w:val="NoSpacing"/>
    <w:uiPriority w:val="1"/>
    <w:rsid w:val="00250BEA"/>
  </w:style>
  <w:style w:type="character" w:customStyle="1" w:styleId="NoteChar">
    <w:name w:val="Note Char"/>
    <w:basedOn w:val="DefaultParagraphFont"/>
    <w:link w:val="Note"/>
    <w:rsid w:val="005B3A26"/>
    <w:rPr>
      <w:color w:val="0199FF" w:themeColor="text1"/>
      <w:sz w:val="22"/>
      <w:szCs w:val="22"/>
    </w:rPr>
  </w:style>
  <w:style w:type="paragraph" w:customStyle="1" w:styleId="Subtitlecyaancentered">
    <w:name w:val="Subtitle cyaan centered"/>
    <w:basedOn w:val="Subtitleblack"/>
    <w:link w:val="SubtitlecyaancenteredChar"/>
    <w:qFormat/>
    <w:rsid w:val="005B3A26"/>
    <w:pPr>
      <w:spacing w:before="360" w:after="360"/>
    </w:pPr>
    <w:rPr>
      <w:color w:val="0199FF" w:themeColor="text1"/>
    </w:rPr>
  </w:style>
  <w:style w:type="paragraph" w:customStyle="1" w:styleId="Subtitlesmalblack">
    <w:name w:val="Subtitle smal black"/>
    <w:basedOn w:val="Subtitleblack"/>
    <w:link w:val="SubtitlesmalblackChar"/>
    <w:qFormat/>
    <w:rsid w:val="00946C3E"/>
    <w:pPr>
      <w:spacing w:before="80" w:after="80"/>
      <w:jc w:val="left"/>
    </w:pPr>
    <w:rPr>
      <w:sz w:val="26"/>
      <w:szCs w:val="26"/>
    </w:rPr>
  </w:style>
  <w:style w:type="character" w:customStyle="1" w:styleId="SubtitlecyaancenteredChar">
    <w:name w:val="Subtitle cyaan centered Char"/>
    <w:basedOn w:val="SubtitleblackChar"/>
    <w:link w:val="Subtitlecyaancentered"/>
    <w:rsid w:val="005B3A26"/>
    <w:rPr>
      <w:rFonts w:cstheme="minorHAnsi"/>
      <w:b/>
      <w:color w:val="0199FF" w:themeColor="text1"/>
      <w:sz w:val="36"/>
      <w:szCs w:val="36"/>
      <w:lang w:val="en-GB"/>
    </w:rPr>
  </w:style>
  <w:style w:type="paragraph" w:styleId="ListParagraph">
    <w:name w:val="List Paragraph"/>
    <w:aliases w:val="Footnote"/>
    <w:basedOn w:val="Normal"/>
    <w:link w:val="ListParagraphChar"/>
    <w:uiPriority w:val="34"/>
    <w:qFormat/>
    <w:rsid w:val="00607BB0"/>
    <w:pPr>
      <w:ind w:left="720"/>
      <w:contextualSpacing/>
    </w:pPr>
  </w:style>
  <w:style w:type="character" w:customStyle="1" w:styleId="SubtitlesmalblackChar">
    <w:name w:val="Subtitle smal black Char"/>
    <w:basedOn w:val="SubtitleblackChar"/>
    <w:link w:val="Subtitlesmalblack"/>
    <w:rsid w:val="00946C3E"/>
    <w:rPr>
      <w:rFonts w:cstheme="minorHAnsi"/>
      <w:b/>
      <w:color w:val="0199FF" w:themeColor="text1"/>
      <w:sz w:val="26"/>
      <w:szCs w:val="26"/>
      <w:lang w:val="en-GB"/>
    </w:rPr>
  </w:style>
  <w:style w:type="paragraph" w:customStyle="1" w:styleId="Stijl1">
    <w:name w:val="Stijl1"/>
    <w:basedOn w:val="ListParagraph"/>
    <w:link w:val="Stijl1Char"/>
    <w:rsid w:val="00E62830"/>
    <w:pPr>
      <w:numPr>
        <w:numId w:val="2"/>
      </w:numPr>
      <w:spacing w:before="240" w:after="240"/>
      <w:ind w:left="360"/>
    </w:pPr>
    <w:rPr>
      <w:lang w:val="en-GB"/>
    </w:rPr>
  </w:style>
  <w:style w:type="paragraph" w:customStyle="1" w:styleId="Lijst1">
    <w:name w:val="Lijst1"/>
    <w:basedOn w:val="Stijl1"/>
    <w:link w:val="ListChar"/>
    <w:qFormat/>
    <w:rsid w:val="00E62830"/>
    <w:pPr>
      <w:spacing w:before="100" w:after="100"/>
      <w:ind w:left="357" w:hanging="357"/>
      <w:contextualSpacing w:val="0"/>
    </w:pPr>
  </w:style>
  <w:style w:type="character" w:customStyle="1" w:styleId="ListParagraphChar">
    <w:name w:val="List Paragraph Char"/>
    <w:aliases w:val="Footnote Char"/>
    <w:basedOn w:val="DefaultParagraphFont"/>
    <w:link w:val="ListParagraph"/>
    <w:uiPriority w:val="34"/>
    <w:rsid w:val="00E62830"/>
    <w:rPr>
      <w:sz w:val="22"/>
    </w:rPr>
  </w:style>
  <w:style w:type="character" w:customStyle="1" w:styleId="Stijl1Char">
    <w:name w:val="Stijl1 Char"/>
    <w:basedOn w:val="ListParagraphChar"/>
    <w:link w:val="Stijl1"/>
    <w:rsid w:val="00E62830"/>
    <w:rPr>
      <w:sz w:val="22"/>
      <w:lang w:val="en-GB"/>
    </w:rPr>
  </w:style>
  <w:style w:type="paragraph" w:customStyle="1" w:styleId="Hyper-link">
    <w:name w:val="Hyper-link"/>
    <w:basedOn w:val="Normal"/>
    <w:link w:val="Hyper-linkChar"/>
    <w:qFormat/>
    <w:rsid w:val="005B3A26"/>
    <w:rPr>
      <w:color w:val="0199FF" w:themeColor="text1"/>
      <w:u w:val="single"/>
      <w:lang w:val="en-GB"/>
    </w:rPr>
  </w:style>
  <w:style w:type="character" w:customStyle="1" w:styleId="ListChar">
    <w:name w:val="List Char"/>
    <w:basedOn w:val="Stijl1Char"/>
    <w:link w:val="Lijst1"/>
    <w:rsid w:val="00E62830"/>
    <w:rPr>
      <w:sz w:val="22"/>
      <w:lang w:val="en-GB"/>
    </w:rPr>
  </w:style>
  <w:style w:type="character" w:customStyle="1" w:styleId="SmallnoteChar">
    <w:name w:val="Small note Char"/>
    <w:basedOn w:val="NoteChar"/>
    <w:link w:val="Smallnote"/>
    <w:rsid w:val="00E01A1D"/>
    <w:rPr>
      <w:color w:val="0199FF" w:themeColor="text1"/>
      <w:sz w:val="18"/>
      <w:szCs w:val="18"/>
      <w:lang w:val="en-GB"/>
    </w:rPr>
  </w:style>
  <w:style w:type="character" w:customStyle="1" w:styleId="Hyper-linkChar">
    <w:name w:val="Hyper-link Char"/>
    <w:basedOn w:val="DefaultParagraphFont"/>
    <w:link w:val="Hyper-link"/>
    <w:rsid w:val="005B3A26"/>
    <w:rPr>
      <w:color w:val="0199FF" w:themeColor="text1"/>
      <w:sz w:val="22"/>
      <w:u w:val="single"/>
      <w:lang w:val="en-GB"/>
    </w:rPr>
  </w:style>
  <w:style w:type="character" w:styleId="UnresolvedMention">
    <w:name w:val="Unresolved Mention"/>
    <w:basedOn w:val="DefaultParagraphFont"/>
    <w:uiPriority w:val="99"/>
    <w:semiHidden/>
    <w:unhideWhenUsed/>
    <w:rsid w:val="004E7E00"/>
    <w:rPr>
      <w:color w:val="605E5C"/>
      <w:shd w:val="clear" w:color="auto" w:fill="E1DFDD"/>
    </w:rPr>
  </w:style>
  <w:style w:type="paragraph" w:customStyle="1" w:styleId="Smalltext">
    <w:name w:val="Small text"/>
    <w:basedOn w:val="Normal"/>
    <w:link w:val="SmalltextChar"/>
    <w:qFormat/>
    <w:rsid w:val="009160DF"/>
    <w:rPr>
      <w:sz w:val="19"/>
      <w:szCs w:val="19"/>
    </w:rPr>
  </w:style>
  <w:style w:type="paragraph" w:customStyle="1" w:styleId="Subtitlesmallcyaan">
    <w:name w:val="Subtitle small cyaan"/>
    <w:basedOn w:val="Subtitlesmalblack"/>
    <w:link w:val="SubtitlesmallcyaanChar"/>
    <w:qFormat/>
    <w:rsid w:val="005B3A26"/>
    <w:rPr>
      <w:color w:val="0199FF" w:themeColor="text1"/>
    </w:rPr>
  </w:style>
  <w:style w:type="character" w:customStyle="1" w:styleId="SmalltextChar">
    <w:name w:val="Small text Char"/>
    <w:basedOn w:val="DefaultParagraphFont"/>
    <w:link w:val="Smalltext"/>
    <w:rsid w:val="009160DF"/>
    <w:rPr>
      <w:sz w:val="19"/>
      <w:szCs w:val="19"/>
    </w:rPr>
  </w:style>
  <w:style w:type="paragraph" w:styleId="TOCHeading">
    <w:name w:val="TOC Heading"/>
    <w:basedOn w:val="Heading1"/>
    <w:next w:val="Normal"/>
    <w:uiPriority w:val="39"/>
    <w:unhideWhenUsed/>
    <w:rsid w:val="00985FB8"/>
    <w:pPr>
      <w:keepNext/>
      <w:keepLines/>
      <w:spacing w:before="240" w:line="259" w:lineRule="auto"/>
      <w:outlineLvl w:val="9"/>
    </w:pPr>
    <w:rPr>
      <w:rFonts w:asciiTheme="majorHAnsi" w:eastAsiaTheme="majorEastAsia" w:hAnsiTheme="majorHAnsi" w:cstheme="majorBidi"/>
      <w:b/>
      <w:bCs/>
      <w:caps/>
      <w:color w:val="0072BF" w:themeColor="accent1" w:themeShade="BF"/>
      <w:sz w:val="32"/>
      <w:szCs w:val="32"/>
      <w:lang w:val="nl-BE" w:eastAsia="nl-BE"/>
    </w:rPr>
  </w:style>
  <w:style w:type="character" w:customStyle="1" w:styleId="SubtitlesmallcyaanChar">
    <w:name w:val="Subtitle small cyaan Char"/>
    <w:basedOn w:val="SubtitlesmalblackChar"/>
    <w:link w:val="Subtitlesmallcyaan"/>
    <w:rsid w:val="005B3A26"/>
    <w:rPr>
      <w:rFonts w:cstheme="minorHAnsi"/>
      <w:b/>
      <w:color w:val="0199FF" w:themeColor="text1"/>
      <w:sz w:val="26"/>
      <w:szCs w:val="26"/>
      <w:lang w:val="en-GB"/>
    </w:rPr>
  </w:style>
  <w:style w:type="paragraph" w:styleId="TOC2">
    <w:name w:val="toc 2"/>
    <w:basedOn w:val="Normal"/>
    <w:next w:val="Normal"/>
    <w:autoRedefine/>
    <w:uiPriority w:val="39"/>
    <w:unhideWhenUsed/>
    <w:rsid w:val="00993D8B"/>
    <w:pPr>
      <w:spacing w:after="100" w:line="259" w:lineRule="auto"/>
      <w:ind w:left="220"/>
    </w:pPr>
    <w:rPr>
      <w:rFonts w:eastAsiaTheme="minorEastAsia" w:cs="Times New Roman"/>
      <w:szCs w:val="22"/>
      <w:lang w:eastAsia="nl-BE"/>
    </w:rPr>
  </w:style>
  <w:style w:type="paragraph" w:styleId="TOC1">
    <w:name w:val="toc 1"/>
    <w:basedOn w:val="Normal"/>
    <w:next w:val="Normal"/>
    <w:autoRedefine/>
    <w:uiPriority w:val="39"/>
    <w:unhideWhenUsed/>
    <w:rsid w:val="006939CD"/>
    <w:rPr>
      <w:lang w:val="en-GB"/>
    </w:rPr>
  </w:style>
  <w:style w:type="paragraph" w:styleId="TOC3">
    <w:name w:val="toc 3"/>
    <w:basedOn w:val="Normal"/>
    <w:next w:val="Normal"/>
    <w:autoRedefine/>
    <w:uiPriority w:val="39"/>
    <w:unhideWhenUsed/>
    <w:rsid w:val="00993D8B"/>
    <w:pPr>
      <w:spacing w:after="100" w:line="259" w:lineRule="auto"/>
      <w:ind w:left="440"/>
    </w:pPr>
    <w:rPr>
      <w:rFonts w:eastAsiaTheme="minorEastAsia" w:cs="Times New Roman"/>
      <w:szCs w:val="22"/>
      <w:lang w:eastAsia="nl-BE"/>
    </w:rPr>
  </w:style>
  <w:style w:type="paragraph" w:customStyle="1" w:styleId="BoldItalic">
    <w:name w:val="Bold Italic"/>
    <w:basedOn w:val="Normal"/>
    <w:link w:val="BoldItalicChar"/>
    <w:qFormat/>
    <w:rsid w:val="00946C3E"/>
    <w:pPr>
      <w:spacing w:before="60" w:after="60"/>
    </w:pPr>
    <w:rPr>
      <w:b/>
      <w:i/>
      <w:lang w:val="en-GB"/>
    </w:rPr>
  </w:style>
  <w:style w:type="character" w:customStyle="1" w:styleId="BoldItalicChar">
    <w:name w:val="Bold Italic Char"/>
    <w:basedOn w:val="DefaultParagraphFont"/>
    <w:link w:val="BoldItalic"/>
    <w:rsid w:val="00946C3E"/>
    <w:rPr>
      <w:b/>
      <w:i/>
      <w:sz w:val="22"/>
      <w:lang w:val="en-GB"/>
    </w:rPr>
  </w:style>
  <w:style w:type="paragraph" w:customStyle="1" w:styleId="Subtitlecyaanleft">
    <w:name w:val="Subtitle cyaan left"/>
    <w:basedOn w:val="Subtitlecyaancentered"/>
    <w:link w:val="SubtitlecyaanleftChar"/>
    <w:qFormat/>
    <w:rsid w:val="00ED18F5"/>
    <w:pPr>
      <w:jc w:val="left"/>
    </w:pPr>
  </w:style>
  <w:style w:type="paragraph" w:customStyle="1" w:styleId="Subtitleblackcentered">
    <w:name w:val="Subtitle black centered"/>
    <w:basedOn w:val="Subtitlecyaancentered"/>
    <w:link w:val="SubtitleblackcenteredChar"/>
    <w:qFormat/>
    <w:rsid w:val="00ED18F5"/>
    <w:rPr>
      <w:color w:val="auto"/>
    </w:rPr>
  </w:style>
  <w:style w:type="character" w:customStyle="1" w:styleId="SubtitlecyaanleftChar">
    <w:name w:val="Subtitle cyaan left Char"/>
    <w:basedOn w:val="SubtitlecyaancenteredChar"/>
    <w:link w:val="Subtitlecyaanleft"/>
    <w:rsid w:val="00ED18F5"/>
    <w:rPr>
      <w:rFonts w:cstheme="minorHAnsi"/>
      <w:b/>
      <w:color w:val="0199FF" w:themeColor="text1"/>
      <w:sz w:val="36"/>
      <w:szCs w:val="36"/>
      <w:lang w:val="en-GB"/>
    </w:rPr>
  </w:style>
  <w:style w:type="paragraph" w:customStyle="1" w:styleId="Subtitleblackleft">
    <w:name w:val="Subtitle black left"/>
    <w:basedOn w:val="Subtitleblackcentered"/>
    <w:link w:val="SubtitleblackleftChar"/>
    <w:qFormat/>
    <w:rsid w:val="00ED18F5"/>
    <w:pPr>
      <w:jc w:val="left"/>
    </w:pPr>
  </w:style>
  <w:style w:type="character" w:customStyle="1" w:styleId="SubtitleblackcenteredChar">
    <w:name w:val="Subtitle black centered Char"/>
    <w:basedOn w:val="SubtitlecyaancenteredChar"/>
    <w:link w:val="Subtitleblackcentered"/>
    <w:rsid w:val="00ED18F5"/>
    <w:rPr>
      <w:rFonts w:cstheme="minorHAnsi"/>
      <w:b/>
      <w:color w:val="0199FF" w:themeColor="text1"/>
      <w:sz w:val="36"/>
      <w:szCs w:val="36"/>
      <w:lang w:val="en-GB"/>
    </w:rPr>
  </w:style>
  <w:style w:type="character" w:customStyle="1" w:styleId="SubtitleblackleftChar">
    <w:name w:val="Subtitle black left Char"/>
    <w:basedOn w:val="SubtitleblackcenteredChar"/>
    <w:link w:val="Subtitleblackleft"/>
    <w:rsid w:val="00ED18F5"/>
    <w:rPr>
      <w:rFonts w:cstheme="minorHAnsi"/>
      <w:b/>
      <w:color w:val="0199FF" w:themeColor="text1"/>
      <w:sz w:val="36"/>
      <w:szCs w:val="36"/>
      <w:lang w:val="en-GB"/>
    </w:rPr>
  </w:style>
  <w:style w:type="character" w:styleId="Hyperlink">
    <w:name w:val="Hyperlink"/>
    <w:basedOn w:val="DefaultParagraphFont"/>
    <w:uiPriority w:val="99"/>
    <w:unhideWhenUsed/>
    <w:rsid w:val="00D81625"/>
    <w:rPr>
      <w:color w:val="0199FF" w:themeColor="hyperlink"/>
      <w:u w:val="single"/>
    </w:rPr>
  </w:style>
  <w:style w:type="paragraph" w:customStyle="1" w:styleId="Default">
    <w:name w:val="Default"/>
    <w:rsid w:val="00D81625"/>
    <w:pPr>
      <w:autoSpaceDE w:val="0"/>
      <w:autoSpaceDN w:val="0"/>
      <w:adjustRightInd w:val="0"/>
    </w:pPr>
    <w:rPr>
      <w:rFonts w:ascii="Arial" w:hAnsi="Arial" w:cs="Arial"/>
      <w:color w:val="000000"/>
      <w:lang w:val="en-GB"/>
    </w:rPr>
  </w:style>
  <w:style w:type="character" w:styleId="CommentReference">
    <w:name w:val="annotation reference"/>
    <w:basedOn w:val="DefaultParagraphFont"/>
    <w:uiPriority w:val="99"/>
    <w:semiHidden/>
    <w:unhideWhenUsed/>
    <w:rsid w:val="008026B7"/>
    <w:rPr>
      <w:sz w:val="16"/>
      <w:szCs w:val="16"/>
    </w:rPr>
  </w:style>
  <w:style w:type="paragraph" w:styleId="CommentText">
    <w:name w:val="annotation text"/>
    <w:basedOn w:val="Normal"/>
    <w:link w:val="CommentTextChar"/>
    <w:uiPriority w:val="99"/>
    <w:semiHidden/>
    <w:unhideWhenUsed/>
    <w:rsid w:val="008026B7"/>
    <w:rPr>
      <w:sz w:val="20"/>
      <w:szCs w:val="20"/>
    </w:rPr>
  </w:style>
  <w:style w:type="character" w:customStyle="1" w:styleId="CommentTextChar">
    <w:name w:val="Comment Text Char"/>
    <w:basedOn w:val="DefaultParagraphFont"/>
    <w:link w:val="CommentText"/>
    <w:uiPriority w:val="99"/>
    <w:semiHidden/>
    <w:rsid w:val="008026B7"/>
    <w:rPr>
      <w:sz w:val="20"/>
      <w:szCs w:val="20"/>
    </w:rPr>
  </w:style>
  <w:style w:type="paragraph" w:styleId="CommentSubject">
    <w:name w:val="annotation subject"/>
    <w:basedOn w:val="CommentText"/>
    <w:next w:val="CommentText"/>
    <w:link w:val="CommentSubjectChar"/>
    <w:uiPriority w:val="99"/>
    <w:semiHidden/>
    <w:unhideWhenUsed/>
    <w:rsid w:val="008026B7"/>
    <w:rPr>
      <w:b/>
      <w:bCs/>
    </w:rPr>
  </w:style>
  <w:style w:type="character" w:customStyle="1" w:styleId="CommentSubjectChar">
    <w:name w:val="Comment Subject Char"/>
    <w:basedOn w:val="CommentTextChar"/>
    <w:link w:val="CommentSubject"/>
    <w:uiPriority w:val="99"/>
    <w:semiHidden/>
    <w:rsid w:val="008026B7"/>
    <w:rPr>
      <w:b/>
      <w:bCs/>
      <w:sz w:val="20"/>
      <w:szCs w:val="20"/>
    </w:rPr>
  </w:style>
  <w:style w:type="paragraph" w:styleId="Revision">
    <w:name w:val="Revision"/>
    <w:hidden/>
    <w:uiPriority w:val="99"/>
    <w:semiHidden/>
    <w:rsid w:val="002909E5"/>
    <w:rPr>
      <w:sz w:val="22"/>
    </w:rPr>
  </w:style>
  <w:style w:type="paragraph" w:styleId="FootnoteText">
    <w:name w:val="footnote text"/>
    <w:basedOn w:val="Normal"/>
    <w:link w:val="FootnoteTextChar"/>
    <w:uiPriority w:val="99"/>
    <w:semiHidden/>
    <w:unhideWhenUsed/>
    <w:rsid w:val="00F52563"/>
    <w:rPr>
      <w:sz w:val="20"/>
      <w:szCs w:val="20"/>
    </w:rPr>
  </w:style>
  <w:style w:type="character" w:customStyle="1" w:styleId="FootnoteTextChar">
    <w:name w:val="Footnote Text Char"/>
    <w:basedOn w:val="DefaultParagraphFont"/>
    <w:link w:val="FootnoteText"/>
    <w:uiPriority w:val="99"/>
    <w:semiHidden/>
    <w:rsid w:val="00F52563"/>
    <w:rPr>
      <w:sz w:val="20"/>
      <w:szCs w:val="20"/>
    </w:rPr>
  </w:style>
  <w:style w:type="character" w:styleId="FootnoteReference">
    <w:name w:val="footnote reference"/>
    <w:basedOn w:val="DefaultParagraphFont"/>
    <w:uiPriority w:val="99"/>
    <w:semiHidden/>
    <w:unhideWhenUsed/>
    <w:rsid w:val="00F52563"/>
    <w:rPr>
      <w:vertAlign w:val="superscript"/>
    </w:rPr>
  </w:style>
  <w:style w:type="paragraph" w:styleId="NormalWeb">
    <w:name w:val="Normal (Web)"/>
    <w:basedOn w:val="Normal"/>
    <w:uiPriority w:val="99"/>
    <w:semiHidden/>
    <w:unhideWhenUsed/>
    <w:rsid w:val="002A35CC"/>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5053">
      <w:bodyDiv w:val="1"/>
      <w:marLeft w:val="0"/>
      <w:marRight w:val="0"/>
      <w:marTop w:val="0"/>
      <w:marBottom w:val="0"/>
      <w:divBdr>
        <w:top w:val="none" w:sz="0" w:space="0" w:color="auto"/>
        <w:left w:val="none" w:sz="0" w:space="0" w:color="auto"/>
        <w:bottom w:val="none" w:sz="0" w:space="0" w:color="auto"/>
        <w:right w:val="none" w:sz="0" w:space="0" w:color="auto"/>
      </w:divBdr>
      <w:divsChild>
        <w:div w:id="892741695">
          <w:marLeft w:val="0"/>
          <w:marRight w:val="0"/>
          <w:marTop w:val="0"/>
          <w:marBottom w:val="0"/>
          <w:divBdr>
            <w:top w:val="none" w:sz="0" w:space="0" w:color="auto"/>
            <w:left w:val="none" w:sz="0" w:space="0" w:color="auto"/>
            <w:bottom w:val="none" w:sz="0" w:space="0" w:color="auto"/>
            <w:right w:val="none" w:sz="0" w:space="0" w:color="auto"/>
          </w:divBdr>
          <w:divsChild>
            <w:div w:id="97066818">
              <w:marLeft w:val="0"/>
              <w:marRight w:val="0"/>
              <w:marTop w:val="0"/>
              <w:marBottom w:val="0"/>
              <w:divBdr>
                <w:top w:val="none" w:sz="0" w:space="0" w:color="auto"/>
                <w:left w:val="none" w:sz="0" w:space="0" w:color="auto"/>
                <w:bottom w:val="none" w:sz="0" w:space="0" w:color="auto"/>
                <w:right w:val="none" w:sz="0" w:space="0" w:color="auto"/>
              </w:divBdr>
              <w:divsChild>
                <w:div w:id="18651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80292">
      <w:bodyDiv w:val="1"/>
      <w:marLeft w:val="0"/>
      <w:marRight w:val="0"/>
      <w:marTop w:val="0"/>
      <w:marBottom w:val="0"/>
      <w:divBdr>
        <w:top w:val="none" w:sz="0" w:space="0" w:color="auto"/>
        <w:left w:val="none" w:sz="0" w:space="0" w:color="auto"/>
        <w:bottom w:val="none" w:sz="0" w:space="0" w:color="auto"/>
        <w:right w:val="none" w:sz="0" w:space="0" w:color="auto"/>
      </w:divBdr>
      <w:divsChild>
        <w:div w:id="1261840090">
          <w:marLeft w:val="0"/>
          <w:marRight w:val="0"/>
          <w:marTop w:val="0"/>
          <w:marBottom w:val="0"/>
          <w:divBdr>
            <w:top w:val="none" w:sz="0" w:space="0" w:color="auto"/>
            <w:left w:val="none" w:sz="0" w:space="0" w:color="auto"/>
            <w:bottom w:val="none" w:sz="0" w:space="0" w:color="auto"/>
            <w:right w:val="none" w:sz="0" w:space="0" w:color="auto"/>
          </w:divBdr>
          <w:divsChild>
            <w:div w:id="544678019">
              <w:marLeft w:val="0"/>
              <w:marRight w:val="0"/>
              <w:marTop w:val="0"/>
              <w:marBottom w:val="0"/>
              <w:divBdr>
                <w:top w:val="none" w:sz="0" w:space="0" w:color="auto"/>
                <w:left w:val="none" w:sz="0" w:space="0" w:color="auto"/>
                <w:bottom w:val="none" w:sz="0" w:space="0" w:color="auto"/>
                <w:right w:val="none" w:sz="0" w:space="0" w:color="auto"/>
              </w:divBdr>
              <w:divsChild>
                <w:div w:id="265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7788">
      <w:bodyDiv w:val="1"/>
      <w:marLeft w:val="0"/>
      <w:marRight w:val="0"/>
      <w:marTop w:val="0"/>
      <w:marBottom w:val="0"/>
      <w:divBdr>
        <w:top w:val="none" w:sz="0" w:space="0" w:color="auto"/>
        <w:left w:val="none" w:sz="0" w:space="0" w:color="auto"/>
        <w:bottom w:val="none" w:sz="0" w:space="0" w:color="auto"/>
        <w:right w:val="none" w:sz="0" w:space="0" w:color="auto"/>
      </w:divBdr>
      <w:divsChild>
        <w:div w:id="1204905158">
          <w:marLeft w:val="0"/>
          <w:marRight w:val="0"/>
          <w:marTop w:val="0"/>
          <w:marBottom w:val="0"/>
          <w:divBdr>
            <w:top w:val="none" w:sz="0" w:space="0" w:color="auto"/>
            <w:left w:val="none" w:sz="0" w:space="0" w:color="auto"/>
            <w:bottom w:val="none" w:sz="0" w:space="0" w:color="auto"/>
            <w:right w:val="none" w:sz="0" w:space="0" w:color="auto"/>
          </w:divBdr>
          <w:divsChild>
            <w:div w:id="674694583">
              <w:marLeft w:val="0"/>
              <w:marRight w:val="0"/>
              <w:marTop w:val="0"/>
              <w:marBottom w:val="0"/>
              <w:divBdr>
                <w:top w:val="none" w:sz="0" w:space="0" w:color="auto"/>
                <w:left w:val="none" w:sz="0" w:space="0" w:color="auto"/>
                <w:bottom w:val="none" w:sz="0" w:space="0" w:color="auto"/>
                <w:right w:val="none" w:sz="0" w:space="0" w:color="auto"/>
              </w:divBdr>
              <w:divsChild>
                <w:div w:id="13010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68475">
      <w:bodyDiv w:val="1"/>
      <w:marLeft w:val="0"/>
      <w:marRight w:val="0"/>
      <w:marTop w:val="0"/>
      <w:marBottom w:val="0"/>
      <w:divBdr>
        <w:top w:val="none" w:sz="0" w:space="0" w:color="auto"/>
        <w:left w:val="none" w:sz="0" w:space="0" w:color="auto"/>
        <w:bottom w:val="none" w:sz="0" w:space="0" w:color="auto"/>
        <w:right w:val="none" w:sz="0" w:space="0" w:color="auto"/>
      </w:divBdr>
    </w:div>
    <w:div w:id="600574042">
      <w:bodyDiv w:val="1"/>
      <w:marLeft w:val="0"/>
      <w:marRight w:val="0"/>
      <w:marTop w:val="0"/>
      <w:marBottom w:val="0"/>
      <w:divBdr>
        <w:top w:val="none" w:sz="0" w:space="0" w:color="auto"/>
        <w:left w:val="none" w:sz="0" w:space="0" w:color="auto"/>
        <w:bottom w:val="none" w:sz="0" w:space="0" w:color="auto"/>
        <w:right w:val="none" w:sz="0" w:space="0" w:color="auto"/>
      </w:divBdr>
      <w:divsChild>
        <w:div w:id="727648674">
          <w:marLeft w:val="0"/>
          <w:marRight w:val="0"/>
          <w:marTop w:val="0"/>
          <w:marBottom w:val="0"/>
          <w:divBdr>
            <w:top w:val="none" w:sz="0" w:space="0" w:color="auto"/>
            <w:left w:val="none" w:sz="0" w:space="0" w:color="auto"/>
            <w:bottom w:val="none" w:sz="0" w:space="0" w:color="auto"/>
            <w:right w:val="none" w:sz="0" w:space="0" w:color="auto"/>
          </w:divBdr>
          <w:divsChild>
            <w:div w:id="1006860648">
              <w:marLeft w:val="0"/>
              <w:marRight w:val="0"/>
              <w:marTop w:val="0"/>
              <w:marBottom w:val="0"/>
              <w:divBdr>
                <w:top w:val="none" w:sz="0" w:space="0" w:color="auto"/>
                <w:left w:val="none" w:sz="0" w:space="0" w:color="auto"/>
                <w:bottom w:val="none" w:sz="0" w:space="0" w:color="auto"/>
                <w:right w:val="none" w:sz="0" w:space="0" w:color="auto"/>
              </w:divBdr>
              <w:divsChild>
                <w:div w:id="192541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65877">
      <w:bodyDiv w:val="1"/>
      <w:marLeft w:val="0"/>
      <w:marRight w:val="0"/>
      <w:marTop w:val="0"/>
      <w:marBottom w:val="0"/>
      <w:divBdr>
        <w:top w:val="none" w:sz="0" w:space="0" w:color="auto"/>
        <w:left w:val="none" w:sz="0" w:space="0" w:color="auto"/>
        <w:bottom w:val="none" w:sz="0" w:space="0" w:color="auto"/>
        <w:right w:val="none" w:sz="0" w:space="0" w:color="auto"/>
      </w:divBdr>
      <w:divsChild>
        <w:div w:id="952132990">
          <w:marLeft w:val="0"/>
          <w:marRight w:val="0"/>
          <w:marTop w:val="0"/>
          <w:marBottom w:val="0"/>
          <w:divBdr>
            <w:top w:val="none" w:sz="0" w:space="0" w:color="auto"/>
            <w:left w:val="none" w:sz="0" w:space="0" w:color="auto"/>
            <w:bottom w:val="none" w:sz="0" w:space="0" w:color="auto"/>
            <w:right w:val="none" w:sz="0" w:space="0" w:color="auto"/>
          </w:divBdr>
          <w:divsChild>
            <w:div w:id="181281696">
              <w:marLeft w:val="0"/>
              <w:marRight w:val="0"/>
              <w:marTop w:val="0"/>
              <w:marBottom w:val="0"/>
              <w:divBdr>
                <w:top w:val="none" w:sz="0" w:space="0" w:color="auto"/>
                <w:left w:val="none" w:sz="0" w:space="0" w:color="auto"/>
                <w:bottom w:val="none" w:sz="0" w:space="0" w:color="auto"/>
                <w:right w:val="none" w:sz="0" w:space="0" w:color="auto"/>
              </w:divBdr>
              <w:divsChild>
                <w:div w:id="8629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2369">
      <w:bodyDiv w:val="1"/>
      <w:marLeft w:val="0"/>
      <w:marRight w:val="0"/>
      <w:marTop w:val="0"/>
      <w:marBottom w:val="0"/>
      <w:divBdr>
        <w:top w:val="none" w:sz="0" w:space="0" w:color="auto"/>
        <w:left w:val="none" w:sz="0" w:space="0" w:color="auto"/>
        <w:bottom w:val="none" w:sz="0" w:space="0" w:color="auto"/>
        <w:right w:val="none" w:sz="0" w:space="0" w:color="auto"/>
      </w:divBdr>
      <w:divsChild>
        <w:div w:id="620305748">
          <w:marLeft w:val="0"/>
          <w:marRight w:val="0"/>
          <w:marTop w:val="0"/>
          <w:marBottom w:val="0"/>
          <w:divBdr>
            <w:top w:val="none" w:sz="0" w:space="0" w:color="auto"/>
            <w:left w:val="none" w:sz="0" w:space="0" w:color="auto"/>
            <w:bottom w:val="none" w:sz="0" w:space="0" w:color="auto"/>
            <w:right w:val="none" w:sz="0" w:space="0" w:color="auto"/>
          </w:divBdr>
          <w:divsChild>
            <w:div w:id="847252582">
              <w:marLeft w:val="0"/>
              <w:marRight w:val="0"/>
              <w:marTop w:val="0"/>
              <w:marBottom w:val="0"/>
              <w:divBdr>
                <w:top w:val="none" w:sz="0" w:space="0" w:color="auto"/>
                <w:left w:val="none" w:sz="0" w:space="0" w:color="auto"/>
                <w:bottom w:val="none" w:sz="0" w:space="0" w:color="auto"/>
                <w:right w:val="none" w:sz="0" w:space="0" w:color="auto"/>
              </w:divBdr>
              <w:divsChild>
                <w:div w:id="14634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469754">
      <w:bodyDiv w:val="1"/>
      <w:marLeft w:val="0"/>
      <w:marRight w:val="0"/>
      <w:marTop w:val="0"/>
      <w:marBottom w:val="0"/>
      <w:divBdr>
        <w:top w:val="none" w:sz="0" w:space="0" w:color="auto"/>
        <w:left w:val="none" w:sz="0" w:space="0" w:color="auto"/>
        <w:bottom w:val="none" w:sz="0" w:space="0" w:color="auto"/>
        <w:right w:val="none" w:sz="0" w:space="0" w:color="auto"/>
      </w:divBdr>
      <w:divsChild>
        <w:div w:id="80181117">
          <w:marLeft w:val="0"/>
          <w:marRight w:val="0"/>
          <w:marTop w:val="0"/>
          <w:marBottom w:val="0"/>
          <w:divBdr>
            <w:top w:val="none" w:sz="0" w:space="0" w:color="auto"/>
            <w:left w:val="none" w:sz="0" w:space="0" w:color="auto"/>
            <w:bottom w:val="none" w:sz="0" w:space="0" w:color="auto"/>
            <w:right w:val="none" w:sz="0" w:space="0" w:color="auto"/>
          </w:divBdr>
          <w:divsChild>
            <w:div w:id="2027975635">
              <w:marLeft w:val="0"/>
              <w:marRight w:val="0"/>
              <w:marTop w:val="0"/>
              <w:marBottom w:val="0"/>
              <w:divBdr>
                <w:top w:val="none" w:sz="0" w:space="0" w:color="auto"/>
                <w:left w:val="none" w:sz="0" w:space="0" w:color="auto"/>
                <w:bottom w:val="none" w:sz="0" w:space="0" w:color="auto"/>
                <w:right w:val="none" w:sz="0" w:space="0" w:color="auto"/>
              </w:divBdr>
              <w:divsChild>
                <w:div w:id="16125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16498">
      <w:bodyDiv w:val="1"/>
      <w:marLeft w:val="0"/>
      <w:marRight w:val="0"/>
      <w:marTop w:val="0"/>
      <w:marBottom w:val="0"/>
      <w:divBdr>
        <w:top w:val="none" w:sz="0" w:space="0" w:color="auto"/>
        <w:left w:val="none" w:sz="0" w:space="0" w:color="auto"/>
        <w:bottom w:val="none" w:sz="0" w:space="0" w:color="auto"/>
        <w:right w:val="none" w:sz="0" w:space="0" w:color="auto"/>
      </w:divBdr>
    </w:div>
    <w:div w:id="1040477572">
      <w:bodyDiv w:val="1"/>
      <w:marLeft w:val="0"/>
      <w:marRight w:val="0"/>
      <w:marTop w:val="0"/>
      <w:marBottom w:val="0"/>
      <w:divBdr>
        <w:top w:val="none" w:sz="0" w:space="0" w:color="auto"/>
        <w:left w:val="none" w:sz="0" w:space="0" w:color="auto"/>
        <w:bottom w:val="none" w:sz="0" w:space="0" w:color="auto"/>
        <w:right w:val="none" w:sz="0" w:space="0" w:color="auto"/>
      </w:divBdr>
      <w:divsChild>
        <w:div w:id="145784782">
          <w:marLeft w:val="0"/>
          <w:marRight w:val="0"/>
          <w:marTop w:val="0"/>
          <w:marBottom w:val="0"/>
          <w:divBdr>
            <w:top w:val="none" w:sz="0" w:space="0" w:color="auto"/>
            <w:left w:val="none" w:sz="0" w:space="0" w:color="auto"/>
            <w:bottom w:val="none" w:sz="0" w:space="0" w:color="auto"/>
            <w:right w:val="none" w:sz="0" w:space="0" w:color="auto"/>
          </w:divBdr>
          <w:divsChild>
            <w:div w:id="1535534217">
              <w:marLeft w:val="0"/>
              <w:marRight w:val="0"/>
              <w:marTop w:val="0"/>
              <w:marBottom w:val="0"/>
              <w:divBdr>
                <w:top w:val="none" w:sz="0" w:space="0" w:color="auto"/>
                <w:left w:val="none" w:sz="0" w:space="0" w:color="auto"/>
                <w:bottom w:val="none" w:sz="0" w:space="0" w:color="auto"/>
                <w:right w:val="none" w:sz="0" w:space="0" w:color="auto"/>
              </w:divBdr>
              <w:divsChild>
                <w:div w:id="18852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50814">
      <w:bodyDiv w:val="1"/>
      <w:marLeft w:val="0"/>
      <w:marRight w:val="0"/>
      <w:marTop w:val="0"/>
      <w:marBottom w:val="0"/>
      <w:divBdr>
        <w:top w:val="none" w:sz="0" w:space="0" w:color="auto"/>
        <w:left w:val="none" w:sz="0" w:space="0" w:color="auto"/>
        <w:bottom w:val="none" w:sz="0" w:space="0" w:color="auto"/>
        <w:right w:val="none" w:sz="0" w:space="0" w:color="auto"/>
      </w:divBdr>
      <w:divsChild>
        <w:div w:id="838079551">
          <w:marLeft w:val="0"/>
          <w:marRight w:val="0"/>
          <w:marTop w:val="0"/>
          <w:marBottom w:val="0"/>
          <w:divBdr>
            <w:top w:val="none" w:sz="0" w:space="0" w:color="auto"/>
            <w:left w:val="none" w:sz="0" w:space="0" w:color="auto"/>
            <w:bottom w:val="none" w:sz="0" w:space="0" w:color="auto"/>
            <w:right w:val="none" w:sz="0" w:space="0" w:color="auto"/>
          </w:divBdr>
          <w:divsChild>
            <w:div w:id="313266382">
              <w:marLeft w:val="0"/>
              <w:marRight w:val="0"/>
              <w:marTop w:val="0"/>
              <w:marBottom w:val="0"/>
              <w:divBdr>
                <w:top w:val="none" w:sz="0" w:space="0" w:color="auto"/>
                <w:left w:val="none" w:sz="0" w:space="0" w:color="auto"/>
                <w:bottom w:val="none" w:sz="0" w:space="0" w:color="auto"/>
                <w:right w:val="none" w:sz="0" w:space="0" w:color="auto"/>
              </w:divBdr>
              <w:divsChild>
                <w:div w:id="6798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5356">
      <w:bodyDiv w:val="1"/>
      <w:marLeft w:val="0"/>
      <w:marRight w:val="0"/>
      <w:marTop w:val="0"/>
      <w:marBottom w:val="0"/>
      <w:divBdr>
        <w:top w:val="none" w:sz="0" w:space="0" w:color="auto"/>
        <w:left w:val="none" w:sz="0" w:space="0" w:color="auto"/>
        <w:bottom w:val="none" w:sz="0" w:space="0" w:color="auto"/>
        <w:right w:val="none" w:sz="0" w:space="0" w:color="auto"/>
      </w:divBdr>
    </w:div>
    <w:div w:id="1649478346">
      <w:bodyDiv w:val="1"/>
      <w:marLeft w:val="0"/>
      <w:marRight w:val="0"/>
      <w:marTop w:val="0"/>
      <w:marBottom w:val="0"/>
      <w:divBdr>
        <w:top w:val="none" w:sz="0" w:space="0" w:color="auto"/>
        <w:left w:val="none" w:sz="0" w:space="0" w:color="auto"/>
        <w:bottom w:val="none" w:sz="0" w:space="0" w:color="auto"/>
        <w:right w:val="none" w:sz="0" w:space="0" w:color="auto"/>
      </w:divBdr>
      <w:divsChild>
        <w:div w:id="224221620">
          <w:marLeft w:val="0"/>
          <w:marRight w:val="0"/>
          <w:marTop w:val="0"/>
          <w:marBottom w:val="0"/>
          <w:divBdr>
            <w:top w:val="none" w:sz="0" w:space="0" w:color="auto"/>
            <w:left w:val="none" w:sz="0" w:space="0" w:color="auto"/>
            <w:bottom w:val="none" w:sz="0" w:space="0" w:color="auto"/>
            <w:right w:val="none" w:sz="0" w:space="0" w:color="auto"/>
          </w:divBdr>
          <w:divsChild>
            <w:div w:id="598759570">
              <w:marLeft w:val="0"/>
              <w:marRight w:val="0"/>
              <w:marTop w:val="0"/>
              <w:marBottom w:val="0"/>
              <w:divBdr>
                <w:top w:val="none" w:sz="0" w:space="0" w:color="auto"/>
                <w:left w:val="none" w:sz="0" w:space="0" w:color="auto"/>
                <w:bottom w:val="none" w:sz="0" w:space="0" w:color="auto"/>
                <w:right w:val="none" w:sz="0" w:space="0" w:color="auto"/>
              </w:divBdr>
              <w:divsChild>
                <w:div w:id="5711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69273">
      <w:bodyDiv w:val="1"/>
      <w:marLeft w:val="0"/>
      <w:marRight w:val="0"/>
      <w:marTop w:val="0"/>
      <w:marBottom w:val="0"/>
      <w:divBdr>
        <w:top w:val="none" w:sz="0" w:space="0" w:color="auto"/>
        <w:left w:val="none" w:sz="0" w:space="0" w:color="auto"/>
        <w:bottom w:val="none" w:sz="0" w:space="0" w:color="auto"/>
        <w:right w:val="none" w:sz="0" w:space="0" w:color="auto"/>
      </w:divBdr>
      <w:divsChild>
        <w:div w:id="27033191">
          <w:marLeft w:val="0"/>
          <w:marRight w:val="0"/>
          <w:marTop w:val="0"/>
          <w:marBottom w:val="0"/>
          <w:divBdr>
            <w:top w:val="none" w:sz="0" w:space="0" w:color="auto"/>
            <w:left w:val="none" w:sz="0" w:space="0" w:color="auto"/>
            <w:bottom w:val="none" w:sz="0" w:space="0" w:color="auto"/>
            <w:right w:val="none" w:sz="0" w:space="0" w:color="auto"/>
          </w:divBdr>
          <w:divsChild>
            <w:div w:id="1790002881">
              <w:marLeft w:val="0"/>
              <w:marRight w:val="0"/>
              <w:marTop w:val="0"/>
              <w:marBottom w:val="0"/>
              <w:divBdr>
                <w:top w:val="none" w:sz="0" w:space="0" w:color="auto"/>
                <w:left w:val="none" w:sz="0" w:space="0" w:color="auto"/>
                <w:bottom w:val="none" w:sz="0" w:space="0" w:color="auto"/>
                <w:right w:val="none" w:sz="0" w:space="0" w:color="auto"/>
              </w:divBdr>
              <w:divsChild>
                <w:div w:id="13713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7881">
      <w:bodyDiv w:val="1"/>
      <w:marLeft w:val="0"/>
      <w:marRight w:val="0"/>
      <w:marTop w:val="0"/>
      <w:marBottom w:val="0"/>
      <w:divBdr>
        <w:top w:val="none" w:sz="0" w:space="0" w:color="auto"/>
        <w:left w:val="none" w:sz="0" w:space="0" w:color="auto"/>
        <w:bottom w:val="none" w:sz="0" w:space="0" w:color="auto"/>
        <w:right w:val="none" w:sz="0" w:space="0" w:color="auto"/>
      </w:divBdr>
    </w:div>
    <w:div w:id="1872068421">
      <w:bodyDiv w:val="1"/>
      <w:marLeft w:val="0"/>
      <w:marRight w:val="0"/>
      <w:marTop w:val="0"/>
      <w:marBottom w:val="0"/>
      <w:divBdr>
        <w:top w:val="none" w:sz="0" w:space="0" w:color="auto"/>
        <w:left w:val="none" w:sz="0" w:space="0" w:color="auto"/>
        <w:bottom w:val="none" w:sz="0" w:space="0" w:color="auto"/>
        <w:right w:val="none" w:sz="0" w:space="0" w:color="auto"/>
      </w:divBdr>
      <w:divsChild>
        <w:div w:id="1411075691">
          <w:marLeft w:val="0"/>
          <w:marRight w:val="0"/>
          <w:marTop w:val="0"/>
          <w:marBottom w:val="0"/>
          <w:divBdr>
            <w:top w:val="none" w:sz="0" w:space="0" w:color="auto"/>
            <w:left w:val="none" w:sz="0" w:space="0" w:color="auto"/>
            <w:bottom w:val="none" w:sz="0" w:space="0" w:color="auto"/>
            <w:right w:val="none" w:sz="0" w:space="0" w:color="auto"/>
          </w:divBdr>
          <w:divsChild>
            <w:div w:id="1767194400">
              <w:marLeft w:val="0"/>
              <w:marRight w:val="0"/>
              <w:marTop w:val="0"/>
              <w:marBottom w:val="0"/>
              <w:divBdr>
                <w:top w:val="none" w:sz="0" w:space="0" w:color="auto"/>
                <w:left w:val="none" w:sz="0" w:space="0" w:color="auto"/>
                <w:bottom w:val="none" w:sz="0" w:space="0" w:color="auto"/>
                <w:right w:val="none" w:sz="0" w:space="0" w:color="auto"/>
              </w:divBdr>
              <w:divsChild>
                <w:div w:id="17270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87991">
      <w:bodyDiv w:val="1"/>
      <w:marLeft w:val="0"/>
      <w:marRight w:val="0"/>
      <w:marTop w:val="0"/>
      <w:marBottom w:val="0"/>
      <w:divBdr>
        <w:top w:val="none" w:sz="0" w:space="0" w:color="auto"/>
        <w:left w:val="none" w:sz="0" w:space="0" w:color="auto"/>
        <w:bottom w:val="none" w:sz="0" w:space="0" w:color="auto"/>
        <w:right w:val="none" w:sz="0" w:space="0" w:color="auto"/>
      </w:divBdr>
    </w:div>
    <w:div w:id="2135635972">
      <w:bodyDiv w:val="1"/>
      <w:marLeft w:val="0"/>
      <w:marRight w:val="0"/>
      <w:marTop w:val="0"/>
      <w:marBottom w:val="0"/>
      <w:divBdr>
        <w:top w:val="none" w:sz="0" w:space="0" w:color="auto"/>
        <w:left w:val="none" w:sz="0" w:space="0" w:color="auto"/>
        <w:bottom w:val="none" w:sz="0" w:space="0" w:color="auto"/>
        <w:right w:val="none" w:sz="0" w:space="0" w:color="auto"/>
      </w:divBdr>
      <w:divsChild>
        <w:div w:id="1545553908">
          <w:marLeft w:val="0"/>
          <w:marRight w:val="0"/>
          <w:marTop w:val="0"/>
          <w:marBottom w:val="0"/>
          <w:divBdr>
            <w:top w:val="none" w:sz="0" w:space="0" w:color="auto"/>
            <w:left w:val="none" w:sz="0" w:space="0" w:color="auto"/>
            <w:bottom w:val="none" w:sz="0" w:space="0" w:color="auto"/>
            <w:right w:val="none" w:sz="0" w:space="0" w:color="auto"/>
          </w:divBdr>
          <w:divsChild>
            <w:div w:id="628246272">
              <w:marLeft w:val="0"/>
              <w:marRight w:val="0"/>
              <w:marTop w:val="0"/>
              <w:marBottom w:val="0"/>
              <w:divBdr>
                <w:top w:val="none" w:sz="0" w:space="0" w:color="auto"/>
                <w:left w:val="none" w:sz="0" w:space="0" w:color="auto"/>
                <w:bottom w:val="none" w:sz="0" w:space="0" w:color="auto"/>
                <w:right w:val="none" w:sz="0" w:space="0" w:color="auto"/>
              </w:divBdr>
              <w:divsChild>
                <w:div w:id="5454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xane/Library/Group%20Containers/UBF8T346G9.Office/User%20Content.localized/Templates.localized/Template%20EUNIC.dotx" TargetMode="External"/></Relationships>
</file>

<file path=word/theme/theme1.xml><?xml version="1.0" encoding="utf-8"?>
<a:theme xmlns:a="http://schemas.openxmlformats.org/drawingml/2006/main" name="Eunic word">
  <a:themeElements>
    <a:clrScheme name="EUNIC">
      <a:dk1>
        <a:srgbClr val="0199FF"/>
      </a:dk1>
      <a:lt1>
        <a:srgbClr val="FFFFFF"/>
      </a:lt1>
      <a:dk2>
        <a:srgbClr val="1E0F49"/>
      </a:dk2>
      <a:lt2>
        <a:srgbClr val="2448C5"/>
      </a:lt2>
      <a:accent1>
        <a:srgbClr val="0199FF"/>
      </a:accent1>
      <a:accent2>
        <a:srgbClr val="2448C5"/>
      </a:accent2>
      <a:accent3>
        <a:srgbClr val="1E0F49"/>
      </a:accent3>
      <a:accent4>
        <a:srgbClr val="FFFFFF"/>
      </a:accent4>
      <a:accent5>
        <a:srgbClr val="0199FF"/>
      </a:accent5>
      <a:accent6>
        <a:srgbClr val="2448C5"/>
      </a:accent6>
      <a:hlink>
        <a:srgbClr val="0199FF"/>
      </a:hlink>
      <a:folHlink>
        <a:srgbClr val="1E0F49"/>
      </a:folHlink>
    </a:clrScheme>
    <a:fontScheme name="EUNIC">
      <a:majorFont>
        <a:latin typeface="Liberation Sans"/>
        <a:ea typeface="Helvetica"/>
        <a:cs typeface="Helvetica"/>
      </a:majorFont>
      <a:minorFont>
        <a:latin typeface="Liberation Sans"/>
        <a:ea typeface="Liberation Sans"/>
        <a:cs typeface="Liberation Sans"/>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31475-6E96-5742-A2DB-49EE19B7A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EUNIC.dotx</Template>
  <TotalTime>3</TotalTime>
  <Pages>2</Pages>
  <Words>402</Words>
  <Characters>2267</Characters>
  <Application>Microsoft Office Word</Application>
  <DocSecurity>0</DocSecurity>
  <Lines>68</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EUNIC Cluster Strategy Template 2021</vt:lpstr>
      <vt:lpstr>This is the document title (go to file -&gt; properties -&gt; summary)</vt:lpstr>
    </vt:vector>
  </TitlesOfParts>
  <Manager/>
  <Company/>
  <LinksUpToDate>false</LinksUpToDate>
  <CharactersWithSpaces>2656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EUNIC Cluster Strategy Template 2021</dc:title>
  <dc:subject/>
  <dc:creator/>
  <cp:keywords/>
  <dc:description/>
  <cp:lastModifiedBy>Michelle Sun</cp:lastModifiedBy>
  <cp:revision>5</cp:revision>
  <cp:lastPrinted>2020-09-17T14:02:00Z</cp:lastPrinted>
  <dcterms:created xsi:type="dcterms:W3CDTF">2021-06-30T12:57:00Z</dcterms:created>
  <dcterms:modified xsi:type="dcterms:W3CDTF">2024-12-04T10:31:00Z</dcterms:modified>
  <cp:category/>
</cp:coreProperties>
</file>